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B69" w:rsidRPr="00C81EB7" w:rsidRDefault="00431984" w:rsidP="00FA3FF0">
      <w:pPr>
        <w:spacing w:line="180" w:lineRule="exact"/>
        <w:ind w:left="142"/>
        <w:rPr>
          <w:sz w:val="16"/>
          <w:szCs w:val="16"/>
        </w:rPr>
      </w:pPr>
      <w:r>
        <w:rPr>
          <w:noProof/>
          <w:sz w:val="16"/>
          <w:szCs w:val="16"/>
          <w:lang w:eastAsia="da-DK"/>
        </w:rPr>
        <mc:AlternateContent>
          <mc:Choice Requires="wps">
            <w:drawing>
              <wp:anchor distT="0" distB="0" distL="114300" distR="114300" simplePos="0" relativeHeight="251659264" behindDoc="0" locked="0" layoutInCell="1" allowOverlap="1">
                <wp:simplePos x="0" y="0"/>
                <wp:positionH relativeFrom="column">
                  <wp:posOffset>-326390</wp:posOffset>
                </wp:positionH>
                <wp:positionV relativeFrom="paragraph">
                  <wp:posOffset>-889635</wp:posOffset>
                </wp:positionV>
                <wp:extent cx="2540000" cy="558800"/>
                <wp:effectExtent l="0" t="0" r="0" b="0"/>
                <wp:wrapNone/>
                <wp:docPr id="1" name="Tekstboks 1"/>
                <wp:cNvGraphicFramePr/>
                <a:graphic xmlns:a="http://schemas.openxmlformats.org/drawingml/2006/main">
                  <a:graphicData uri="http://schemas.microsoft.com/office/word/2010/wordprocessingShape">
                    <wps:wsp>
                      <wps:cNvSpPr txBox="1"/>
                      <wps:spPr>
                        <a:xfrm>
                          <a:off x="0" y="0"/>
                          <a:ext cx="2540000" cy="55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984" w:rsidRDefault="00431984">
                            <w:r w:rsidRPr="00431984">
                              <w:rPr>
                                <w:noProof/>
                                <w:lang w:eastAsia="da-DK"/>
                              </w:rPr>
                              <w:drawing>
                                <wp:inline distT="0" distB="0" distL="0" distR="0">
                                  <wp:extent cx="2444750" cy="5080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4750" cy="50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25.7pt;margin-top:-70.05pt;width:200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" fillcolor="white [3201]" stroked="f" strokeweight=".5pt">
                <v:textbox>
                  <w:txbxContent>
                    <w:p w:rsidR="00431984" w:rsidRDefault="00431984">
                      <w:r w:rsidRPr="00431984">
                        <w:rPr>
                          <w:noProof/>
                          <w:lang w:eastAsia="da-DK"/>
                        </w:rPr>
                        <w:drawing>
                          <wp:inline distT="0" distB="0" distL="0" distR="0">
                            <wp:extent cx="2444750" cy="5080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4750" cy="508000"/>
                                    </a:xfrm>
                                    <a:prstGeom prst="rect">
                                      <a:avLst/>
                                    </a:prstGeom>
                                    <a:noFill/>
                                    <a:ln>
                                      <a:noFill/>
                                    </a:ln>
                                  </pic:spPr>
                                </pic:pic>
                              </a:graphicData>
                            </a:graphic>
                          </wp:inline>
                        </w:drawing>
                      </w:r>
                    </w:p>
                  </w:txbxContent>
                </v:textbox>
              </v:shape>
            </w:pict>
          </mc:Fallback>
        </mc:AlternateContent>
      </w:r>
      <w:r w:rsidR="00A02B69" w:rsidRPr="00C81EB7">
        <w:rPr>
          <w:noProof/>
          <w:sz w:val="16"/>
          <w:szCs w:val="16"/>
          <w:lang w:eastAsia="da-DK"/>
        </w:rPr>
        <mc:AlternateContent>
          <mc:Choice Requires="wps">
            <w:drawing>
              <wp:anchor distT="0" distB="0" distL="114300" distR="114300" simplePos="0" relativeHeight="251658240" behindDoc="0" locked="0" layoutInCell="1" allowOverlap="1" wp14:anchorId="7E8CBB00" wp14:editId="77EEDEA4">
                <wp:simplePos x="0" y="0"/>
                <wp:positionH relativeFrom="column">
                  <wp:posOffset>5269230</wp:posOffset>
                </wp:positionH>
                <wp:positionV relativeFrom="paragraph">
                  <wp:posOffset>-782955</wp:posOffset>
                </wp:positionV>
                <wp:extent cx="1440180" cy="1958340"/>
                <wp:effectExtent l="0" t="0" r="7620" b="3810"/>
                <wp:wrapNone/>
                <wp:docPr id="3" name="Tekstboks 3" descr="Tekstboks: Socialpædagogernes&#10;Landsforbund&#10;&#10;&#10;&#10;&#10;&#10;&#10;&#10;&#10;&#10;&#10;Ref. &#1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95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E27B01" w:rsidRDefault="00E27B01" w:rsidP="00E27B01">
                            <w:pPr>
                              <w:spacing w:line="220" w:lineRule="exact"/>
                              <w:rPr>
                                <w:b/>
                                <w:sz w:val="15"/>
                                <w:szCs w:val="15"/>
                              </w:rPr>
                            </w:pPr>
                            <w:r>
                              <w:rPr>
                                <w:b/>
                                <w:sz w:val="15"/>
                                <w:szCs w:val="15"/>
                              </w:rPr>
                              <w:t>Socialpædagogerne</w:t>
                            </w:r>
                          </w:p>
                          <w:p w:rsidR="00E27B01" w:rsidRDefault="00E27B01" w:rsidP="00E27B01">
                            <w:pPr>
                              <w:spacing w:line="220" w:lineRule="exact"/>
                              <w:rPr>
                                <w:sz w:val="15"/>
                                <w:szCs w:val="15"/>
                              </w:rPr>
                            </w:pPr>
                          </w:p>
                          <w:p w:rsidR="006044E2" w:rsidRDefault="001C2B79" w:rsidP="00E27B01">
                            <w:pPr>
                              <w:spacing w:line="220" w:lineRule="exact"/>
                              <w:rPr>
                                <w:sz w:val="15"/>
                                <w:szCs w:val="15"/>
                              </w:rPr>
                            </w:pPr>
                            <w:bookmarkStart w:id="0" w:name="Adr"/>
                            <w:bookmarkEnd w:id="0"/>
                            <w:r>
                              <w:rPr>
                                <w:sz w:val="15"/>
                                <w:szCs w:val="15"/>
                              </w:rPr>
                              <w:t>Randersvej 38</w:t>
                            </w:r>
                            <w:bookmarkStart w:id="1" w:name="PostnrOgBy"/>
                            <w:bookmarkEnd w:id="1"/>
                          </w:p>
                          <w:p w:rsidR="00E27B01" w:rsidRDefault="0050582C" w:rsidP="00E27B01">
                            <w:pPr>
                              <w:spacing w:line="220" w:lineRule="exact"/>
                              <w:rPr>
                                <w:sz w:val="15"/>
                                <w:szCs w:val="15"/>
                              </w:rPr>
                            </w:pPr>
                            <w:r>
                              <w:rPr>
                                <w:sz w:val="15"/>
                                <w:szCs w:val="15"/>
                              </w:rPr>
                              <w:t>6700 Esbjerg</w:t>
                            </w:r>
                          </w:p>
                          <w:p w:rsidR="00E27B01" w:rsidRDefault="00E27B01" w:rsidP="00E27B01">
                            <w:pPr>
                              <w:spacing w:line="220" w:lineRule="exact"/>
                              <w:rPr>
                                <w:sz w:val="15"/>
                                <w:szCs w:val="15"/>
                              </w:rPr>
                            </w:pPr>
                          </w:p>
                          <w:p w:rsidR="006044E2" w:rsidRDefault="001C2B79" w:rsidP="00E27B01">
                            <w:pPr>
                              <w:spacing w:line="220" w:lineRule="exact"/>
                              <w:rPr>
                                <w:rFonts w:cs="Arial"/>
                                <w:sz w:val="15"/>
                                <w:szCs w:val="15"/>
                              </w:rPr>
                            </w:pPr>
                            <w:bookmarkStart w:id="2" w:name="Tlf"/>
                            <w:bookmarkEnd w:id="2"/>
                            <w:proofErr w:type="gramStart"/>
                            <w:r>
                              <w:rPr>
                                <w:rFonts w:cs="Arial"/>
                                <w:sz w:val="15"/>
                                <w:szCs w:val="15"/>
                              </w:rPr>
                              <w:t>Telefon 7248 6250</w:t>
                            </w:r>
                            <w:bookmarkStart w:id="3" w:name="Faks"/>
                            <w:bookmarkEnd w:id="3"/>
                            <w:proofErr w:type="gramEnd"/>
                          </w:p>
                          <w:p w:rsidR="00E27B01" w:rsidRDefault="006044E2" w:rsidP="00E27B01">
                            <w:pPr>
                              <w:spacing w:line="220" w:lineRule="exact"/>
                              <w:rPr>
                                <w:sz w:val="15"/>
                                <w:szCs w:val="15"/>
                              </w:rPr>
                            </w:pPr>
                            <w:proofErr w:type="gramStart"/>
                            <w:r>
                              <w:rPr>
                                <w:sz w:val="15"/>
                                <w:szCs w:val="15"/>
                              </w:rPr>
                              <w:t>F</w:t>
                            </w:r>
                            <w:r w:rsidR="0050582C">
                              <w:rPr>
                                <w:sz w:val="15"/>
                                <w:szCs w:val="15"/>
                              </w:rPr>
                              <w:t>ax 7248 6280</w:t>
                            </w:r>
                            <w:proofErr w:type="gramEnd"/>
                          </w:p>
                          <w:p w:rsidR="006044E2" w:rsidRPr="00FA39AE" w:rsidRDefault="001C2B79" w:rsidP="00E27B01">
                            <w:pPr>
                              <w:spacing w:line="220" w:lineRule="exact"/>
                              <w:rPr>
                                <w:sz w:val="15"/>
                                <w:szCs w:val="15"/>
                              </w:rPr>
                            </w:pPr>
                            <w:bookmarkStart w:id="4" w:name="Mail"/>
                            <w:bookmarkEnd w:id="4"/>
                            <w:r w:rsidRPr="00FA39AE">
                              <w:rPr>
                                <w:sz w:val="15"/>
                                <w:szCs w:val="15"/>
                              </w:rPr>
                              <w:t xml:space="preserve">Email </w:t>
                            </w:r>
                            <w:hyperlink r:id="rId12" w:history="1">
                              <w:r w:rsidR="006044E2" w:rsidRPr="00FA39AE">
                                <w:rPr>
                                  <w:rStyle w:val="Hyperlink"/>
                                  <w:sz w:val="15"/>
                                  <w:szCs w:val="15"/>
                                </w:rPr>
                                <w:t>sydjylland@sl.dk</w:t>
                              </w:r>
                            </w:hyperlink>
                            <w:bookmarkStart w:id="5" w:name="Url"/>
                            <w:bookmarkEnd w:id="5"/>
                          </w:p>
                          <w:p w:rsidR="00E27B01" w:rsidRPr="008D3010" w:rsidRDefault="0050582C" w:rsidP="00E27B01">
                            <w:pPr>
                              <w:spacing w:line="220" w:lineRule="exact"/>
                              <w:rPr>
                                <w:sz w:val="15"/>
                                <w:szCs w:val="15"/>
                                <w:lang w:val="en-US"/>
                              </w:rPr>
                            </w:pPr>
                            <w:r w:rsidRPr="008D3010">
                              <w:rPr>
                                <w:sz w:val="15"/>
                                <w:szCs w:val="15"/>
                                <w:lang w:val="en-US"/>
                              </w:rPr>
                              <w:t>www.sl.dk</w:t>
                            </w:r>
                          </w:p>
                          <w:p w:rsidR="00E27B01" w:rsidRPr="008D3010" w:rsidRDefault="00E27B01" w:rsidP="00E27B01">
                            <w:pPr>
                              <w:spacing w:line="220" w:lineRule="exact"/>
                              <w:rPr>
                                <w:sz w:val="15"/>
                                <w:szCs w:val="15"/>
                                <w:lang w:val="en-US"/>
                              </w:rPr>
                            </w:pPr>
                          </w:p>
                          <w:p w:rsidR="00E27B01" w:rsidRPr="008D3010" w:rsidRDefault="00E27B01" w:rsidP="00E27B01">
                            <w:pPr>
                              <w:spacing w:line="220" w:lineRule="exact"/>
                              <w:rPr>
                                <w:sz w:val="15"/>
                                <w:szCs w:val="15"/>
                                <w:lang w:val="en-US"/>
                              </w:rPr>
                            </w:pPr>
                            <w:bookmarkStart w:id="6" w:name="giro"/>
                            <w:bookmarkEnd w:id="6"/>
                          </w:p>
                          <w:p w:rsidR="00E27B01" w:rsidRPr="008D3010" w:rsidRDefault="00E27B01" w:rsidP="00E27B01">
                            <w:pPr>
                              <w:spacing w:line="220" w:lineRule="exact"/>
                              <w:rPr>
                                <w:sz w:val="15"/>
                                <w:szCs w:val="15"/>
                                <w:lang w:val="en-US"/>
                              </w:rPr>
                            </w:pPr>
                          </w:p>
                          <w:p w:rsidR="00A02B69" w:rsidRPr="008D3010" w:rsidRDefault="00A02B69">
                            <w:pPr>
                              <w:spacing w:line="220" w:lineRule="exact"/>
                              <w:rPr>
                                <w:sz w:val="15"/>
                                <w:szCs w:val="15"/>
                                <w:lang w:val="en-US"/>
                              </w:rPr>
                            </w:pPr>
                          </w:p>
                        </w:txbxContent>
                      </wps:txbx>
                      <wps:bodyPr rot="0" vert="horz" wrap="square" lIns="0" tIns="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7" type="#_x0000_t202" alt="Tekstboks: Socialpædagogernes&#10;Landsforbund&#10;&#10;&#10;&#10;&#10;&#10;&#10;&#10;&#10;&#10;&#10;Ref. &#10;&#10;" style="position:absolute;left:0;text-align:left;margin-left:414.9pt;margin-top:-61.65pt;width:113.4pt;height:1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" filled="f" stroked="f" strokeweight="0">
                <v:textbox inset="0,0,0">
                  <w:txbxContent>
                    <w:p w:rsidR="00E27B01" w:rsidRDefault="00E27B01" w:rsidP="00E27B01">
                      <w:pPr>
                        <w:spacing w:line="220" w:lineRule="exact"/>
                        <w:rPr>
                          <w:b/>
                          <w:sz w:val="15"/>
                          <w:szCs w:val="15"/>
                        </w:rPr>
                      </w:pPr>
                      <w:r>
                        <w:rPr>
                          <w:b/>
                          <w:sz w:val="15"/>
                          <w:szCs w:val="15"/>
                        </w:rPr>
                        <w:t>Socialpædagogerne</w:t>
                      </w:r>
                    </w:p>
                    <w:p w:rsidR="00E27B01" w:rsidRDefault="00E27B01" w:rsidP="00E27B01">
                      <w:pPr>
                        <w:spacing w:line="220" w:lineRule="exact"/>
                        <w:rPr>
                          <w:sz w:val="15"/>
                          <w:szCs w:val="15"/>
                        </w:rPr>
                      </w:pPr>
                    </w:p>
                    <w:p w:rsidR="006044E2" w:rsidRDefault="001C2B79" w:rsidP="00E27B01">
                      <w:pPr>
                        <w:spacing w:line="220" w:lineRule="exact"/>
                        <w:rPr>
                          <w:sz w:val="15"/>
                          <w:szCs w:val="15"/>
                        </w:rPr>
                      </w:pPr>
                      <w:bookmarkStart w:id="7" w:name="Adr"/>
                      <w:bookmarkEnd w:id="7"/>
                      <w:r>
                        <w:rPr>
                          <w:sz w:val="15"/>
                          <w:szCs w:val="15"/>
                        </w:rPr>
                        <w:t>Randersvej 38</w:t>
                      </w:r>
                      <w:bookmarkStart w:id="8" w:name="PostnrOgBy"/>
                      <w:bookmarkEnd w:id="8"/>
                    </w:p>
                    <w:p w:rsidR="00E27B01" w:rsidRDefault="0050582C" w:rsidP="00E27B01">
                      <w:pPr>
                        <w:spacing w:line="220" w:lineRule="exact"/>
                        <w:rPr>
                          <w:sz w:val="15"/>
                          <w:szCs w:val="15"/>
                        </w:rPr>
                      </w:pPr>
                      <w:r>
                        <w:rPr>
                          <w:sz w:val="15"/>
                          <w:szCs w:val="15"/>
                        </w:rPr>
                        <w:t>6700 Esbjerg</w:t>
                      </w:r>
                    </w:p>
                    <w:p w:rsidR="00E27B01" w:rsidRDefault="00E27B01" w:rsidP="00E27B01">
                      <w:pPr>
                        <w:spacing w:line="220" w:lineRule="exact"/>
                        <w:rPr>
                          <w:sz w:val="15"/>
                          <w:szCs w:val="15"/>
                        </w:rPr>
                      </w:pPr>
                    </w:p>
                    <w:p w:rsidR="006044E2" w:rsidRDefault="001C2B79" w:rsidP="00E27B01">
                      <w:pPr>
                        <w:spacing w:line="220" w:lineRule="exact"/>
                        <w:rPr>
                          <w:rFonts w:cs="Arial"/>
                          <w:sz w:val="15"/>
                          <w:szCs w:val="15"/>
                        </w:rPr>
                      </w:pPr>
                      <w:bookmarkStart w:id="9" w:name="Tlf"/>
                      <w:bookmarkEnd w:id="9"/>
                      <w:proofErr w:type="gramStart"/>
                      <w:r>
                        <w:rPr>
                          <w:rFonts w:cs="Arial"/>
                          <w:sz w:val="15"/>
                          <w:szCs w:val="15"/>
                        </w:rPr>
                        <w:t>Telefon 7248 6250</w:t>
                      </w:r>
                      <w:bookmarkStart w:id="10" w:name="Faks"/>
                      <w:bookmarkEnd w:id="10"/>
                      <w:proofErr w:type="gramEnd"/>
                    </w:p>
                    <w:p w:rsidR="00E27B01" w:rsidRDefault="006044E2" w:rsidP="00E27B01">
                      <w:pPr>
                        <w:spacing w:line="220" w:lineRule="exact"/>
                        <w:rPr>
                          <w:sz w:val="15"/>
                          <w:szCs w:val="15"/>
                        </w:rPr>
                      </w:pPr>
                      <w:proofErr w:type="gramStart"/>
                      <w:r>
                        <w:rPr>
                          <w:sz w:val="15"/>
                          <w:szCs w:val="15"/>
                        </w:rPr>
                        <w:t>F</w:t>
                      </w:r>
                      <w:r w:rsidR="0050582C">
                        <w:rPr>
                          <w:sz w:val="15"/>
                          <w:szCs w:val="15"/>
                        </w:rPr>
                        <w:t>ax 7248 6280</w:t>
                      </w:r>
                      <w:proofErr w:type="gramEnd"/>
                    </w:p>
                    <w:p w:rsidR="006044E2" w:rsidRPr="00FA39AE" w:rsidRDefault="001C2B79" w:rsidP="00E27B01">
                      <w:pPr>
                        <w:spacing w:line="220" w:lineRule="exact"/>
                        <w:rPr>
                          <w:sz w:val="15"/>
                          <w:szCs w:val="15"/>
                        </w:rPr>
                      </w:pPr>
                      <w:bookmarkStart w:id="11" w:name="Mail"/>
                      <w:bookmarkEnd w:id="11"/>
                      <w:r w:rsidRPr="00FA39AE">
                        <w:rPr>
                          <w:sz w:val="15"/>
                          <w:szCs w:val="15"/>
                        </w:rPr>
                        <w:t xml:space="preserve">Email </w:t>
                      </w:r>
                      <w:hyperlink r:id="rId13" w:history="1">
                        <w:r w:rsidR="006044E2" w:rsidRPr="00FA39AE">
                          <w:rPr>
                            <w:rStyle w:val="Hyperlink"/>
                            <w:sz w:val="15"/>
                            <w:szCs w:val="15"/>
                          </w:rPr>
                          <w:t>sydjylland@sl.dk</w:t>
                        </w:r>
                      </w:hyperlink>
                      <w:bookmarkStart w:id="12" w:name="Url"/>
                      <w:bookmarkEnd w:id="12"/>
                    </w:p>
                    <w:p w:rsidR="00E27B01" w:rsidRPr="008D3010" w:rsidRDefault="0050582C" w:rsidP="00E27B01">
                      <w:pPr>
                        <w:spacing w:line="220" w:lineRule="exact"/>
                        <w:rPr>
                          <w:sz w:val="15"/>
                          <w:szCs w:val="15"/>
                          <w:lang w:val="en-US"/>
                        </w:rPr>
                      </w:pPr>
                      <w:r w:rsidRPr="008D3010">
                        <w:rPr>
                          <w:sz w:val="15"/>
                          <w:szCs w:val="15"/>
                          <w:lang w:val="en-US"/>
                        </w:rPr>
                        <w:t>www.sl.dk</w:t>
                      </w:r>
                    </w:p>
                    <w:p w:rsidR="00E27B01" w:rsidRPr="008D3010" w:rsidRDefault="00E27B01" w:rsidP="00E27B01">
                      <w:pPr>
                        <w:spacing w:line="220" w:lineRule="exact"/>
                        <w:rPr>
                          <w:sz w:val="15"/>
                          <w:szCs w:val="15"/>
                          <w:lang w:val="en-US"/>
                        </w:rPr>
                      </w:pPr>
                    </w:p>
                    <w:p w:rsidR="00E27B01" w:rsidRPr="008D3010" w:rsidRDefault="00E27B01" w:rsidP="00E27B01">
                      <w:pPr>
                        <w:spacing w:line="220" w:lineRule="exact"/>
                        <w:rPr>
                          <w:sz w:val="15"/>
                          <w:szCs w:val="15"/>
                          <w:lang w:val="en-US"/>
                        </w:rPr>
                      </w:pPr>
                      <w:bookmarkStart w:id="13" w:name="giro"/>
                      <w:bookmarkEnd w:id="13"/>
                    </w:p>
                    <w:p w:rsidR="00E27B01" w:rsidRPr="008D3010" w:rsidRDefault="00E27B01" w:rsidP="00E27B01">
                      <w:pPr>
                        <w:spacing w:line="220" w:lineRule="exact"/>
                        <w:rPr>
                          <w:sz w:val="15"/>
                          <w:szCs w:val="15"/>
                          <w:lang w:val="en-US"/>
                        </w:rPr>
                      </w:pPr>
                    </w:p>
                    <w:p w:rsidR="00A02B69" w:rsidRPr="008D3010" w:rsidRDefault="00A02B69">
                      <w:pPr>
                        <w:spacing w:line="220" w:lineRule="exact"/>
                        <w:rPr>
                          <w:sz w:val="15"/>
                          <w:szCs w:val="15"/>
                          <w:lang w:val="en-US"/>
                        </w:rPr>
                      </w:pPr>
                    </w:p>
                  </w:txbxContent>
                </v:textbox>
              </v:shape>
            </w:pict>
          </mc:Fallback>
        </mc:AlternateContent>
      </w:r>
    </w:p>
    <w:p w:rsidR="00A02B69" w:rsidRPr="00C81EB7" w:rsidRDefault="00A02B69" w:rsidP="00A02B69">
      <w:pPr>
        <w:spacing w:line="280" w:lineRule="exact"/>
        <w:ind w:left="142"/>
        <w:rPr>
          <w:sz w:val="16"/>
          <w:szCs w:val="16"/>
        </w:rPr>
      </w:pPr>
    </w:p>
    <w:p w:rsidR="00A02B69" w:rsidRDefault="00A02B69" w:rsidP="00A02B69">
      <w:pPr>
        <w:spacing w:line="280" w:lineRule="exact"/>
        <w:ind w:left="142"/>
        <w:rPr>
          <w:szCs w:val="20"/>
        </w:rPr>
      </w:pPr>
    </w:p>
    <w:p w:rsidR="00EE4382" w:rsidRDefault="00EE4382" w:rsidP="00A02B69">
      <w:pPr>
        <w:spacing w:line="280" w:lineRule="exact"/>
        <w:ind w:left="142"/>
        <w:rPr>
          <w:szCs w:val="20"/>
        </w:rPr>
      </w:pPr>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 xml:space="preserve">Ref.: </w:t>
      </w:r>
      <w:sdt>
        <w:sdtPr>
          <w:rPr>
            <w:sz w:val="15"/>
            <w:szCs w:val="15"/>
          </w:rPr>
          <w:alias w:val="(Dokument, Sagsbehandler) Adressatkode"/>
          <w:id w:val="-1316955706"/>
          <w:placeholder>
            <w:docPart w:val="650DB0F8ED004A72B5E1E51D49C22732"/>
          </w:placeholder>
          <w:dataBinding w:prefixMappings="xmlns:ns0='Captia'" w:xpath="/ns0:Root[1]/ns0:record/ns0:officer/ns0:Content[@id='name_code']/ns0:Value[1]" w:storeItemID="{878E4608-6856-4B6E-9DD0-2AB88DAEF4C3}"/>
          <w:text/>
        </w:sdtPr>
        <w:sdtEndPr/>
        <w:sdtContent>
          <w:r w:rsidR="00D91D62">
            <w:rPr>
              <w:sz w:val="15"/>
              <w:szCs w:val="15"/>
            </w:rPr>
            <w:t>ADJ</w:t>
          </w:r>
        </w:sdtContent>
      </w:sdt>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 xml:space="preserve">Dok.nr.: </w:t>
      </w:r>
      <w:sdt>
        <w:sdtPr>
          <w:rPr>
            <w:sz w:val="15"/>
            <w:szCs w:val="15"/>
            <w:lang w:val="en-GB"/>
          </w:rPr>
          <w:alias w:val="(Dokument) Dokumentnr."/>
          <w:id w:val="1106614790"/>
          <w:placeholder>
            <w:docPart w:val="304D72AE3E9645B5BB5FA8B32D10D539"/>
          </w:placeholder>
          <w:dataBinding w:prefixMappings="xmlns:ns0='Captia'" w:xpath="/ns0:Root[1]/ns0:record/ns0:Content[@id='record_key']/ns0:Value[1]" w:storeItemID="{878E4608-6856-4B6E-9DD0-2AB88DAEF4C3}"/>
          <w:text/>
        </w:sdtPr>
        <w:sdtEndPr/>
        <w:sdtContent>
          <w:r w:rsidR="00D91D62">
            <w:rPr>
              <w:sz w:val="15"/>
              <w:szCs w:val="15"/>
            </w:rPr>
            <w:t>4767061</w:t>
          </w:r>
        </w:sdtContent>
      </w:sdt>
    </w:p>
    <w:p w:rsidR="006D3299" w:rsidRPr="00A02B69" w:rsidRDefault="006D3299" w:rsidP="006D3299">
      <w:pPr>
        <w:pStyle w:val="Sidehoved"/>
        <w:tabs>
          <w:tab w:val="clear" w:pos="9638"/>
          <w:tab w:val="left" w:pos="900"/>
          <w:tab w:val="right" w:pos="9923"/>
        </w:tabs>
        <w:spacing w:line="220" w:lineRule="exact"/>
        <w:ind w:left="8364" w:right="-852"/>
        <w:rPr>
          <w:sz w:val="15"/>
          <w:szCs w:val="15"/>
        </w:rPr>
      </w:pPr>
      <w:r w:rsidRPr="00A02B69">
        <w:rPr>
          <w:sz w:val="15"/>
          <w:szCs w:val="15"/>
        </w:rPr>
        <w:t>Sag.nr.:</w:t>
      </w:r>
      <w:r>
        <w:rPr>
          <w:sz w:val="15"/>
          <w:szCs w:val="15"/>
        </w:rPr>
        <w:t xml:space="preserve"> </w:t>
      </w:r>
      <w:sdt>
        <w:sdtPr>
          <w:rPr>
            <w:sz w:val="15"/>
            <w:szCs w:val="15"/>
          </w:rPr>
          <w:alias w:val="(Sag) Sagsnr."/>
          <w:id w:val="-1241325174"/>
          <w:placeholder>
            <w:docPart w:val="F670128423D24A36A03C4A528BADC640"/>
          </w:placeholder>
          <w:dataBinding w:prefixMappings="xmlns:ns0='Captia'" w:xpath="/ns0:Root[1]/ns0:case/ns0:Content[@id='file_no']/ns0:Value[1]" w:storeItemID="{878E4608-6856-4B6E-9DD0-2AB88DAEF4C3}"/>
          <w:text/>
        </w:sdtPr>
        <w:sdtEndPr/>
        <w:sdtContent>
          <w:r w:rsidR="00D91D62">
            <w:rPr>
              <w:sz w:val="15"/>
              <w:szCs w:val="15"/>
            </w:rPr>
            <w:t>2019-SL231SJ-11641</w:t>
          </w:r>
        </w:sdtContent>
      </w:sdt>
    </w:p>
    <w:p w:rsidR="006D3299" w:rsidRDefault="006D3299" w:rsidP="006D3299">
      <w:pPr>
        <w:pStyle w:val="Sidehoved"/>
        <w:tabs>
          <w:tab w:val="clear" w:pos="9638"/>
          <w:tab w:val="left" w:pos="900"/>
          <w:tab w:val="right" w:pos="9923"/>
        </w:tabs>
        <w:spacing w:line="220" w:lineRule="exact"/>
        <w:ind w:left="8364" w:right="-852"/>
        <w:rPr>
          <w:sz w:val="15"/>
          <w:szCs w:val="15"/>
        </w:rPr>
      </w:pPr>
    </w:p>
    <w:p w:rsidR="006D3299" w:rsidRDefault="006D3299" w:rsidP="006D3299">
      <w:pPr>
        <w:pStyle w:val="Sidehoved"/>
        <w:tabs>
          <w:tab w:val="clear" w:pos="9638"/>
          <w:tab w:val="left" w:pos="900"/>
          <w:tab w:val="right" w:pos="9923"/>
        </w:tabs>
        <w:spacing w:line="220" w:lineRule="exact"/>
        <w:ind w:left="8364" w:right="-852"/>
        <w:rPr>
          <w:sz w:val="15"/>
          <w:szCs w:val="15"/>
        </w:rPr>
      </w:pPr>
    </w:p>
    <w:sdt>
      <w:sdtPr>
        <w:rPr>
          <w:sz w:val="15"/>
          <w:szCs w:val="15"/>
        </w:rPr>
        <w:alias w:val="(Dokument) Brevdato"/>
        <w:id w:val="-587079584"/>
        <w:placeholder>
          <w:docPart w:val="8BAE893CA47B43CE91341E29E4042BF7"/>
        </w:placeholder>
        <w:dataBinding w:prefixMappings="xmlns:ns0='Captia'" w:xpath="/ns0:Root[1]/ns0:record/ns0:Content[@id='letter_date']/ns0:Value[1]" w:storeItemID="{878E4608-6856-4B6E-9DD0-2AB88DAEF4C3}"/>
        <w:date w:fullDate="2019-02-04T00:00:00Z">
          <w:dateFormat w:val="dd-MM-yyyy"/>
          <w:lid w:val="da-DK"/>
          <w:storeMappedDataAs w:val="dateTime"/>
          <w:calendar w:val="gregorian"/>
        </w:date>
      </w:sdtPr>
      <w:sdtEndPr/>
      <w:sdtContent>
        <w:p w:rsidR="00707260" w:rsidRDefault="001C2B79" w:rsidP="006D3299">
          <w:pPr>
            <w:pStyle w:val="Sidehoved"/>
            <w:tabs>
              <w:tab w:val="clear" w:pos="9638"/>
              <w:tab w:val="left" w:pos="900"/>
              <w:tab w:val="right" w:pos="9923"/>
            </w:tabs>
            <w:spacing w:line="220" w:lineRule="exact"/>
            <w:ind w:left="8364" w:right="-852"/>
            <w:rPr>
              <w:sz w:val="15"/>
              <w:szCs w:val="15"/>
            </w:rPr>
          </w:pPr>
          <w:r w:rsidRPr="001C2B79">
            <w:rPr>
              <w:sz w:val="15"/>
              <w:szCs w:val="15"/>
            </w:rPr>
            <w:t>04-02-2019</w:t>
          </w:r>
        </w:p>
      </w:sdtContent>
    </w:sdt>
    <w:p w:rsidR="00707260" w:rsidRPr="00707260" w:rsidRDefault="00431984" w:rsidP="00431984">
      <w:pPr>
        <w:tabs>
          <w:tab w:val="left" w:pos="8400"/>
        </w:tabs>
      </w:pPr>
      <w:r>
        <w:tab/>
      </w:r>
    </w:p>
    <w:p w:rsidR="00707260" w:rsidRPr="00707260" w:rsidRDefault="00707260" w:rsidP="00707260"/>
    <w:p w:rsidR="00707260" w:rsidRDefault="00707260" w:rsidP="00707260"/>
    <w:p w:rsidR="00707260" w:rsidRDefault="001C2B79" w:rsidP="00D05795">
      <w:pPr>
        <w:pStyle w:val="Overskrift7"/>
        <w:pBdr>
          <w:top w:val="single" w:sz="4" w:space="1" w:color="auto" w:shadow="1"/>
          <w:left w:val="single" w:sz="4" w:space="4" w:color="auto" w:shadow="1"/>
          <w:bottom w:val="single" w:sz="4" w:space="1" w:color="auto" w:shadow="1"/>
          <w:right w:val="single" w:sz="4" w:space="4" w:color="auto" w:shadow="1"/>
        </w:pBdr>
        <w:jc w:val="center"/>
        <w:rPr>
          <w:rFonts w:ascii="Verdana" w:hAnsi="Verdana"/>
          <w:b/>
          <w:bCs/>
          <w:sz w:val="28"/>
        </w:rPr>
      </w:pPr>
      <w:r>
        <w:rPr>
          <w:rFonts w:ascii="Verdana" w:hAnsi="Verdana"/>
          <w:b/>
          <w:bCs/>
          <w:sz w:val="28"/>
        </w:rPr>
        <w:t>Referat</w:t>
      </w:r>
    </w:p>
    <w:p w:rsidR="00707260" w:rsidRDefault="00707260" w:rsidP="00707260"/>
    <w:p w:rsidR="00707260" w:rsidRDefault="00707260" w:rsidP="00707260">
      <w:pPr>
        <w:pStyle w:val="Overskrift1"/>
        <w:jc w:val="center"/>
      </w:pPr>
      <w:r>
        <w:t>Kredsbestyrelsesmøde</w:t>
      </w:r>
    </w:p>
    <w:p w:rsidR="00707260" w:rsidRDefault="00D91D62" w:rsidP="00707260">
      <w:pPr>
        <w:pStyle w:val="Overskrift1"/>
        <w:jc w:val="center"/>
      </w:pPr>
      <w:r>
        <w:t>d. 4. februar 2019</w:t>
      </w:r>
    </w:p>
    <w:p w:rsidR="00707260" w:rsidRDefault="00707260" w:rsidP="00707260">
      <w:pPr>
        <w:pStyle w:val="Overskrift1"/>
        <w:jc w:val="center"/>
      </w:pPr>
      <w:r>
        <w:t>Kl. 9:00 – 15:00</w:t>
      </w:r>
    </w:p>
    <w:p w:rsidR="00707260" w:rsidRDefault="00707260" w:rsidP="00707260">
      <w:pPr>
        <w:pStyle w:val="Overskrift1"/>
        <w:jc w:val="center"/>
      </w:pPr>
      <w:r>
        <w:t>Mødet afholdes på kredskontoret i Esbjerg</w:t>
      </w:r>
    </w:p>
    <w:p w:rsidR="00707260" w:rsidRDefault="00707260" w:rsidP="00707260"/>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576"/>
        <w:gridCol w:w="5245"/>
        <w:gridCol w:w="3291"/>
      </w:tblGrid>
      <w:tr w:rsidR="00707260" w:rsidTr="00CC522E">
        <w:tc>
          <w:tcPr>
            <w:tcW w:w="716" w:type="dxa"/>
          </w:tcPr>
          <w:p w:rsidR="00707260" w:rsidRDefault="00707260" w:rsidP="00FF161B">
            <w:pPr>
              <w:pStyle w:val="Overskrift2"/>
              <w:pBdr>
                <w:bottom w:val="none" w:sz="0" w:space="0" w:color="auto"/>
              </w:pBdr>
              <w:outlineLvl w:val="1"/>
            </w:pPr>
            <w:r>
              <w:t>1.</w:t>
            </w:r>
          </w:p>
        </w:tc>
        <w:tc>
          <w:tcPr>
            <w:tcW w:w="9112" w:type="dxa"/>
            <w:gridSpan w:val="3"/>
          </w:tcPr>
          <w:p w:rsidR="00707260" w:rsidRDefault="00707260" w:rsidP="00FF161B">
            <w:pPr>
              <w:pStyle w:val="Overskrift2"/>
              <w:pBdr>
                <w:bottom w:val="none" w:sz="0" w:space="0" w:color="auto"/>
              </w:pBdr>
              <w:shd w:val="clear" w:color="auto" w:fill="FFFFFF" w:themeFill="background1"/>
              <w:outlineLvl w:val="1"/>
            </w:pPr>
            <w:r>
              <w:t>Formalia</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1.1</w:t>
            </w:r>
          </w:p>
        </w:tc>
        <w:tc>
          <w:tcPr>
            <w:tcW w:w="9112" w:type="dxa"/>
            <w:gridSpan w:val="3"/>
          </w:tcPr>
          <w:tbl>
            <w:tblPr>
              <w:tblStyle w:val="Tabel-Gitter"/>
              <w:tblW w:w="0" w:type="auto"/>
              <w:tblLook w:val="04A0" w:firstRow="1" w:lastRow="0" w:firstColumn="1" w:lastColumn="0" w:noHBand="0" w:noVBand="1"/>
            </w:tblPr>
            <w:tblGrid>
              <w:gridCol w:w="4423"/>
              <w:gridCol w:w="1302"/>
              <w:gridCol w:w="1108"/>
            </w:tblGrid>
            <w:tr w:rsidR="00707260" w:rsidTr="00D33C9D">
              <w:tc>
                <w:tcPr>
                  <w:tcW w:w="4423" w:type="dxa"/>
                </w:tcPr>
                <w:p w:rsidR="00707260" w:rsidRDefault="00707260" w:rsidP="00D33C9D">
                  <w:pPr>
                    <w:pStyle w:val="Overskrift2"/>
                    <w:outlineLvl w:val="1"/>
                  </w:pPr>
                  <w:r>
                    <w:t>Indkaldt:</w:t>
                  </w:r>
                </w:p>
              </w:tc>
              <w:tc>
                <w:tcPr>
                  <w:tcW w:w="1302" w:type="dxa"/>
                </w:tcPr>
                <w:p w:rsidR="00707260" w:rsidRDefault="00707260" w:rsidP="00D33C9D">
                  <w:r>
                    <w:t>Deltaget</w:t>
                  </w:r>
                </w:p>
              </w:tc>
              <w:tc>
                <w:tcPr>
                  <w:tcW w:w="1108" w:type="dxa"/>
                </w:tcPr>
                <w:p w:rsidR="00707260" w:rsidRDefault="00707260" w:rsidP="00D33C9D">
                  <w:r>
                    <w:t>Afbud</w:t>
                  </w:r>
                </w:p>
              </w:tc>
            </w:tr>
            <w:tr w:rsidR="00707260" w:rsidTr="00D33C9D">
              <w:tc>
                <w:tcPr>
                  <w:tcW w:w="4423" w:type="dxa"/>
                </w:tcPr>
                <w:p w:rsidR="00707260" w:rsidRDefault="00F51F54" w:rsidP="00D33C9D">
                  <w:r>
                    <w:t>Finn Harald Rasmussen</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707260" w:rsidP="00D33C9D">
                  <w:r>
                    <w:t>Poul Flack Jensen</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F64A86" w:rsidTr="00D33C9D">
              <w:tc>
                <w:tcPr>
                  <w:tcW w:w="4423" w:type="dxa"/>
                </w:tcPr>
                <w:p w:rsidR="00F64A86" w:rsidRDefault="00F64A86" w:rsidP="00D33C9D">
                  <w:r>
                    <w:t>Jacob Bøegh</w:t>
                  </w:r>
                </w:p>
              </w:tc>
              <w:tc>
                <w:tcPr>
                  <w:tcW w:w="1302" w:type="dxa"/>
                </w:tcPr>
                <w:p w:rsidR="00F64A86" w:rsidRDefault="008D3010" w:rsidP="008D3010">
                  <w:pPr>
                    <w:jc w:val="center"/>
                  </w:pPr>
                  <w:r>
                    <w:t>X</w:t>
                  </w:r>
                </w:p>
              </w:tc>
              <w:tc>
                <w:tcPr>
                  <w:tcW w:w="1108" w:type="dxa"/>
                </w:tcPr>
                <w:p w:rsidR="00F64A86" w:rsidRDefault="00F64A86" w:rsidP="008D3010">
                  <w:pPr>
                    <w:jc w:val="center"/>
                  </w:pPr>
                </w:p>
              </w:tc>
            </w:tr>
            <w:tr w:rsidR="00707260" w:rsidTr="00D33C9D">
              <w:tc>
                <w:tcPr>
                  <w:tcW w:w="4423" w:type="dxa"/>
                </w:tcPr>
                <w:p w:rsidR="00707260" w:rsidRDefault="00F54384" w:rsidP="00D33C9D">
                  <w:r>
                    <w:t>Mona Køhlert</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54384" w:rsidP="00D33C9D">
                  <w:r>
                    <w:t>Birgitta Bojesen</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Annette Madsen</w:t>
                  </w:r>
                </w:p>
              </w:tc>
              <w:tc>
                <w:tcPr>
                  <w:tcW w:w="1302" w:type="dxa"/>
                </w:tcPr>
                <w:p w:rsidR="00707260" w:rsidRDefault="00707260" w:rsidP="008D3010">
                  <w:pPr>
                    <w:jc w:val="center"/>
                  </w:pPr>
                </w:p>
              </w:tc>
              <w:tc>
                <w:tcPr>
                  <w:tcW w:w="1108" w:type="dxa"/>
                </w:tcPr>
                <w:p w:rsidR="00707260" w:rsidRDefault="001F3B6E" w:rsidP="008D3010">
                  <w:pPr>
                    <w:jc w:val="center"/>
                  </w:pPr>
                  <w:r>
                    <w:t>X</w:t>
                  </w:r>
                </w:p>
              </w:tc>
            </w:tr>
            <w:tr w:rsidR="00707260" w:rsidTr="00D33C9D">
              <w:tc>
                <w:tcPr>
                  <w:tcW w:w="4423" w:type="dxa"/>
                </w:tcPr>
                <w:p w:rsidR="00707260" w:rsidRDefault="00F64A86" w:rsidP="00D33C9D">
                  <w:r>
                    <w:t>Jesper Larsen</w:t>
                  </w:r>
                </w:p>
                <w:p w:rsidR="00A31394" w:rsidRDefault="00A31394" w:rsidP="00A31394">
                  <w:pPr>
                    <w:pStyle w:val="Listeafsnit"/>
                    <w:numPr>
                      <w:ilvl w:val="0"/>
                      <w:numId w:val="16"/>
                    </w:numPr>
                  </w:pPr>
                  <w:r>
                    <w:t>Går kl. 14</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Jeanette Stockholm</w:t>
                  </w:r>
                </w:p>
              </w:tc>
              <w:tc>
                <w:tcPr>
                  <w:tcW w:w="1302" w:type="dxa"/>
                </w:tcPr>
                <w:p w:rsidR="00707260" w:rsidRDefault="008D3010"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Susanne Kristensen</w:t>
                  </w:r>
                </w:p>
              </w:tc>
              <w:tc>
                <w:tcPr>
                  <w:tcW w:w="1302" w:type="dxa"/>
                </w:tcPr>
                <w:p w:rsidR="00707260" w:rsidRDefault="00707260" w:rsidP="008D3010">
                  <w:pPr>
                    <w:jc w:val="center"/>
                  </w:pPr>
                </w:p>
              </w:tc>
              <w:tc>
                <w:tcPr>
                  <w:tcW w:w="1108" w:type="dxa"/>
                </w:tcPr>
                <w:p w:rsidR="00707260" w:rsidRDefault="00D91D62" w:rsidP="008D3010">
                  <w:pPr>
                    <w:jc w:val="center"/>
                  </w:pPr>
                  <w:r>
                    <w:t>X</w:t>
                  </w:r>
                </w:p>
              </w:tc>
            </w:tr>
            <w:tr w:rsidR="00707260" w:rsidTr="00D33C9D">
              <w:tc>
                <w:tcPr>
                  <w:tcW w:w="4423" w:type="dxa"/>
                </w:tcPr>
                <w:p w:rsidR="00707260" w:rsidRDefault="00F64A86" w:rsidP="00D33C9D">
                  <w:r>
                    <w:t>Carsten Buje Johannesen</w:t>
                  </w:r>
                </w:p>
                <w:p w:rsidR="00A31394" w:rsidRDefault="00A31394" w:rsidP="00A31394">
                  <w:pPr>
                    <w:pStyle w:val="Listeafsnit"/>
                    <w:numPr>
                      <w:ilvl w:val="0"/>
                      <w:numId w:val="15"/>
                    </w:numPr>
                  </w:pPr>
                  <w:r>
                    <w:t>Går kl. 14</w:t>
                  </w:r>
                </w:p>
              </w:tc>
              <w:tc>
                <w:tcPr>
                  <w:tcW w:w="1302" w:type="dxa"/>
                </w:tcPr>
                <w:p w:rsidR="00707260" w:rsidRDefault="009C6114"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Maja Kousgaard Frandsen</w:t>
                  </w:r>
                </w:p>
              </w:tc>
              <w:tc>
                <w:tcPr>
                  <w:tcW w:w="1302" w:type="dxa"/>
                </w:tcPr>
                <w:p w:rsidR="00707260" w:rsidRDefault="009C6114"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707260" w:rsidP="00D33C9D">
                  <w:r>
                    <w:t>Britta Hedegaard</w:t>
                  </w:r>
                </w:p>
                <w:p w:rsidR="00A31394" w:rsidRDefault="00A31394" w:rsidP="00A31394">
                  <w:pPr>
                    <w:pStyle w:val="Listeafsnit"/>
                    <w:numPr>
                      <w:ilvl w:val="0"/>
                      <w:numId w:val="15"/>
                    </w:numPr>
                  </w:pPr>
                  <w:r>
                    <w:t>Går kl. 14</w:t>
                  </w:r>
                </w:p>
              </w:tc>
              <w:tc>
                <w:tcPr>
                  <w:tcW w:w="1302" w:type="dxa"/>
                </w:tcPr>
                <w:p w:rsidR="00707260" w:rsidRDefault="00AF4F81"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Kira Persson</w:t>
                  </w:r>
                </w:p>
              </w:tc>
              <w:tc>
                <w:tcPr>
                  <w:tcW w:w="1302" w:type="dxa"/>
                </w:tcPr>
                <w:p w:rsidR="00707260" w:rsidRDefault="009C6114" w:rsidP="008D3010">
                  <w:pPr>
                    <w:jc w:val="center"/>
                  </w:pPr>
                  <w:r>
                    <w:t>X</w:t>
                  </w:r>
                </w:p>
              </w:tc>
              <w:tc>
                <w:tcPr>
                  <w:tcW w:w="1108" w:type="dxa"/>
                </w:tcPr>
                <w:p w:rsidR="00707260" w:rsidRDefault="00707260" w:rsidP="008D3010">
                  <w:pPr>
                    <w:jc w:val="center"/>
                  </w:pPr>
                </w:p>
              </w:tc>
            </w:tr>
            <w:tr w:rsidR="00707260" w:rsidTr="00D33C9D">
              <w:tc>
                <w:tcPr>
                  <w:tcW w:w="4423" w:type="dxa"/>
                </w:tcPr>
                <w:p w:rsidR="00707260" w:rsidRDefault="00F64A86" w:rsidP="00D33C9D">
                  <w:r>
                    <w:t xml:space="preserve">1. </w:t>
                  </w:r>
                  <w:proofErr w:type="spellStart"/>
                  <w:r>
                    <w:t>supl</w:t>
                  </w:r>
                  <w:proofErr w:type="spellEnd"/>
                  <w:r>
                    <w:t>. Michael Soulie</w:t>
                  </w:r>
                </w:p>
              </w:tc>
              <w:tc>
                <w:tcPr>
                  <w:tcW w:w="1302" w:type="dxa"/>
                </w:tcPr>
                <w:p w:rsidR="00707260" w:rsidRDefault="009C6114" w:rsidP="008D3010">
                  <w:pPr>
                    <w:jc w:val="center"/>
                  </w:pPr>
                  <w:r>
                    <w:t>X</w:t>
                  </w:r>
                </w:p>
              </w:tc>
              <w:tc>
                <w:tcPr>
                  <w:tcW w:w="1108" w:type="dxa"/>
                </w:tcPr>
                <w:p w:rsidR="00707260" w:rsidRDefault="00707260" w:rsidP="008D3010">
                  <w:pPr>
                    <w:jc w:val="center"/>
                  </w:pPr>
                </w:p>
              </w:tc>
            </w:tr>
          </w:tbl>
          <w:p w:rsidR="00707260" w:rsidRDefault="00707260" w:rsidP="00D33C9D"/>
        </w:tc>
      </w:tr>
      <w:tr w:rsidR="00707260" w:rsidTr="00CC522E">
        <w:tc>
          <w:tcPr>
            <w:tcW w:w="716" w:type="dxa"/>
          </w:tcPr>
          <w:p w:rsidR="00707260" w:rsidRDefault="00707260" w:rsidP="00D33C9D"/>
        </w:tc>
        <w:tc>
          <w:tcPr>
            <w:tcW w:w="9112" w:type="dxa"/>
            <w:gridSpan w:val="3"/>
          </w:tcPr>
          <w:p w:rsidR="00707260" w:rsidRDefault="00707260" w:rsidP="00D33C9D"/>
          <w:p w:rsidR="005A2E78" w:rsidRDefault="005A2E78" w:rsidP="00D33C9D">
            <w:r>
              <w:t>Maja vælger sang</w:t>
            </w:r>
          </w:p>
        </w:tc>
      </w:tr>
      <w:tr w:rsidR="00707260" w:rsidTr="00CC522E">
        <w:tc>
          <w:tcPr>
            <w:tcW w:w="716" w:type="dxa"/>
          </w:tcPr>
          <w:p w:rsidR="00707260" w:rsidRDefault="00707260" w:rsidP="00FF161B">
            <w:pPr>
              <w:pStyle w:val="Overskrift2"/>
              <w:pBdr>
                <w:bottom w:val="none" w:sz="0" w:space="0" w:color="auto"/>
              </w:pBdr>
              <w:outlineLvl w:val="1"/>
            </w:pPr>
            <w:r>
              <w:lastRenderedPageBreak/>
              <w:t>1.2</w:t>
            </w:r>
          </w:p>
        </w:tc>
        <w:tc>
          <w:tcPr>
            <w:tcW w:w="9112" w:type="dxa"/>
            <w:gridSpan w:val="3"/>
          </w:tcPr>
          <w:p w:rsidR="00707260" w:rsidRDefault="00707260" w:rsidP="00FF161B">
            <w:pPr>
              <w:pStyle w:val="Overskrift2"/>
              <w:pBdr>
                <w:bottom w:val="none" w:sz="0" w:space="0" w:color="auto"/>
              </w:pBdr>
              <w:outlineLvl w:val="1"/>
            </w:pPr>
            <w:r>
              <w:t>Godkendelse af referat fra mødet</w:t>
            </w:r>
          </w:p>
          <w:p w:rsidR="001F3B6E" w:rsidRDefault="001F3B6E" w:rsidP="001F3B6E">
            <w:pPr>
              <w:pStyle w:val="Listeafsnit"/>
              <w:numPr>
                <w:ilvl w:val="0"/>
                <w:numId w:val="2"/>
              </w:numPr>
            </w:pPr>
            <w:r>
              <w:t>Godkendelse af referatet fra d. 6. december 2018</w:t>
            </w:r>
          </w:p>
          <w:p w:rsidR="0042679E" w:rsidRPr="001F3B6E" w:rsidRDefault="0042679E" w:rsidP="001F3B6E">
            <w:pPr>
              <w:pStyle w:val="Listeafsnit"/>
              <w:numPr>
                <w:ilvl w:val="0"/>
                <w:numId w:val="2"/>
              </w:numPr>
            </w:pPr>
            <w:r>
              <w:t>Referatet er godkendt</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1.3</w:t>
            </w:r>
          </w:p>
        </w:tc>
        <w:tc>
          <w:tcPr>
            <w:tcW w:w="9112" w:type="dxa"/>
            <w:gridSpan w:val="3"/>
          </w:tcPr>
          <w:p w:rsidR="00707260" w:rsidRDefault="00707260" w:rsidP="00FF161B">
            <w:pPr>
              <w:pStyle w:val="Overskrift2"/>
              <w:pBdr>
                <w:bottom w:val="none" w:sz="0" w:space="0" w:color="auto"/>
              </w:pBdr>
              <w:outlineLvl w:val="1"/>
            </w:pPr>
            <w:r>
              <w:t>Godkendelse af dagsorden</w:t>
            </w:r>
          </w:p>
          <w:p w:rsidR="0042679E" w:rsidRPr="0042679E" w:rsidRDefault="0042679E" w:rsidP="0042679E">
            <w:pPr>
              <w:pStyle w:val="Listeafsnit"/>
              <w:numPr>
                <w:ilvl w:val="0"/>
                <w:numId w:val="2"/>
              </w:numPr>
            </w:pPr>
            <w:r>
              <w:t>Dagsorden er godkendt</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1.4</w:t>
            </w:r>
          </w:p>
        </w:tc>
        <w:tc>
          <w:tcPr>
            <w:tcW w:w="9112" w:type="dxa"/>
            <w:gridSpan w:val="3"/>
          </w:tcPr>
          <w:p w:rsidR="00707260" w:rsidRDefault="00707260" w:rsidP="00FF161B">
            <w:pPr>
              <w:pStyle w:val="Overskrift2"/>
              <w:pBdr>
                <w:bottom w:val="none" w:sz="0" w:space="0" w:color="auto"/>
              </w:pBdr>
              <w:outlineLvl w:val="1"/>
            </w:pPr>
            <w:r>
              <w:t>Referat af FU</w:t>
            </w:r>
          </w:p>
          <w:p w:rsidR="001F3B6E" w:rsidRDefault="001F3B6E" w:rsidP="001F3B6E">
            <w:pPr>
              <w:pStyle w:val="Listeafsnit"/>
              <w:numPr>
                <w:ilvl w:val="0"/>
                <w:numId w:val="2"/>
              </w:numPr>
              <w:rPr>
                <w:b/>
              </w:rPr>
            </w:pPr>
            <w:r w:rsidRPr="00855E58">
              <w:rPr>
                <w:b/>
              </w:rPr>
              <w:t>D. 20. december</w:t>
            </w:r>
          </w:p>
          <w:p w:rsidR="00855E58" w:rsidRPr="00855E58" w:rsidRDefault="00855E58" w:rsidP="00855E58">
            <w:pPr>
              <w:pStyle w:val="Listeafsnit"/>
            </w:pPr>
            <w:r w:rsidRPr="00855E58">
              <w:t>Ingen kommentar</w:t>
            </w:r>
          </w:p>
          <w:p w:rsidR="001F3B6E" w:rsidRPr="00855E58" w:rsidRDefault="001F3B6E" w:rsidP="001F3B6E">
            <w:pPr>
              <w:pStyle w:val="Listeafsnit"/>
              <w:numPr>
                <w:ilvl w:val="0"/>
                <w:numId w:val="2"/>
              </w:numPr>
              <w:rPr>
                <w:b/>
              </w:rPr>
            </w:pPr>
            <w:r w:rsidRPr="00855E58">
              <w:rPr>
                <w:b/>
              </w:rPr>
              <w:t>D. 3. januar</w:t>
            </w:r>
          </w:p>
          <w:p w:rsidR="0042679E" w:rsidRDefault="0042679E" w:rsidP="0042679E">
            <w:pPr>
              <w:pStyle w:val="Listeafsnit"/>
            </w:pPr>
            <w:r>
              <w:t>-</w:t>
            </w:r>
            <w:r w:rsidR="00855E58">
              <w:t>På FU mødet behandles et arbejdstidsspørgsmål: D</w:t>
            </w:r>
            <w:r>
              <w:t xml:space="preserve">er spørges ind til decentral arbejdstidsaftale, hvor der er et ønske om </w:t>
            </w:r>
            <w:proofErr w:type="spellStart"/>
            <w:r>
              <w:t>fleksordning</w:t>
            </w:r>
            <w:proofErr w:type="spellEnd"/>
            <w:r>
              <w:t>, som ikke skal danne præcedens – Michael påpeger, at der kan være andre steder, som også kunne have ønske om det.</w:t>
            </w:r>
          </w:p>
          <w:p w:rsidR="0042679E" w:rsidRDefault="0042679E" w:rsidP="0042679E">
            <w:pPr>
              <w:pStyle w:val="Listeafsnit"/>
            </w:pPr>
            <w:r>
              <w:t>Aftale på arbejdspladsen, der nævnes på FU mødet d. 3.1., er dog endnu ikke landet. FU er opmærksom på et stigende behov blandt andre SL-arbejdspladser</w:t>
            </w:r>
          </w:p>
          <w:p w:rsidR="001F3B6E" w:rsidRPr="00855E58" w:rsidRDefault="001F3B6E" w:rsidP="001F3B6E">
            <w:pPr>
              <w:pStyle w:val="Listeafsnit"/>
              <w:numPr>
                <w:ilvl w:val="0"/>
                <w:numId w:val="2"/>
              </w:numPr>
              <w:rPr>
                <w:b/>
              </w:rPr>
            </w:pPr>
            <w:r w:rsidRPr="00855E58">
              <w:rPr>
                <w:b/>
              </w:rPr>
              <w:t>D. 18. januar</w:t>
            </w:r>
          </w:p>
          <w:p w:rsidR="0042679E" w:rsidRDefault="0042679E" w:rsidP="0042679E">
            <w:pPr>
              <w:pStyle w:val="Listeafsnit"/>
            </w:pPr>
            <w:r>
              <w:t>-</w:t>
            </w:r>
            <w:r w:rsidR="00855E58">
              <w:t>på FU</w:t>
            </w:r>
            <w:r w:rsidR="00A31394">
              <w:t xml:space="preserve"> mødet bliver der behandlet et medarbejder</w:t>
            </w:r>
            <w:r>
              <w:t>ønsket om at lægge</w:t>
            </w:r>
            <w:r w:rsidR="00855E58">
              <w:t xml:space="preserve"> 1. maj og grundlovsdag sammen. Det </w:t>
            </w:r>
            <w:r>
              <w:t xml:space="preserve">er ikke et </w:t>
            </w:r>
            <w:r w:rsidR="00A31394">
              <w:t>generelt behov</w:t>
            </w:r>
            <w:r>
              <w:t>, vi oplever andre steder</w:t>
            </w:r>
          </w:p>
          <w:p w:rsidR="001F3B6E" w:rsidRPr="00855E58" w:rsidRDefault="001F3B6E" w:rsidP="001F3B6E">
            <w:pPr>
              <w:pStyle w:val="Listeafsnit"/>
              <w:numPr>
                <w:ilvl w:val="0"/>
                <w:numId w:val="2"/>
              </w:numPr>
              <w:rPr>
                <w:b/>
              </w:rPr>
            </w:pPr>
            <w:r w:rsidRPr="00855E58">
              <w:rPr>
                <w:b/>
              </w:rPr>
              <w:t>D. 28. januar</w:t>
            </w:r>
          </w:p>
          <w:p w:rsidR="0042679E" w:rsidRDefault="0042679E" w:rsidP="0042679E">
            <w:pPr>
              <w:pStyle w:val="Listeafsnit"/>
            </w:pPr>
            <w:r>
              <w:t>-</w:t>
            </w:r>
            <w:r w:rsidR="00C80020">
              <w:t xml:space="preserve">På FU mødet behandles en episode omkring </w:t>
            </w:r>
            <w:r w:rsidR="00A31394">
              <w:t xml:space="preserve">et ikke-medlem og </w:t>
            </w:r>
            <w:r w:rsidR="00C80020">
              <w:t>karens. D</w:t>
            </w:r>
            <w:r w:rsidR="008B69CB">
              <w:t>er spørges ind til problematikken omkring karenssagen og hvordan TR kan agere i sager, hvor en kollega ikke er medlem af SL og får problemer i arbejdslivet. En ny-ansat har 3 måneder til at melde sig ind, uden at få karens.</w:t>
            </w:r>
            <w:r w:rsidR="00C80020">
              <w:t xml:space="preserve"> Giver anledning til </w:t>
            </w:r>
            <w:r w:rsidR="00A31394">
              <w:t xml:space="preserve">at KB har </w:t>
            </w:r>
            <w:r w:rsidR="00C80020">
              <w:t>et ønske om en dybere drøftelse</w:t>
            </w:r>
          </w:p>
          <w:p w:rsidR="00855E58" w:rsidRDefault="00855E58" w:rsidP="0042679E">
            <w:pPr>
              <w:pStyle w:val="Listeafsnit"/>
            </w:pPr>
            <w:r>
              <w:t xml:space="preserve">-kommer på næste KB møde til </w:t>
            </w:r>
            <w:r w:rsidR="00A31394">
              <w:t>drøftelse</w:t>
            </w:r>
            <w:r>
              <w:t>.</w:t>
            </w:r>
          </w:p>
          <w:p w:rsidR="0042679E" w:rsidRDefault="0042679E" w:rsidP="0042679E"/>
          <w:p w:rsidR="0042679E" w:rsidRPr="001F3B6E" w:rsidRDefault="0042679E" w:rsidP="0042679E"/>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1.5</w:t>
            </w:r>
          </w:p>
        </w:tc>
        <w:tc>
          <w:tcPr>
            <w:tcW w:w="9112" w:type="dxa"/>
            <w:gridSpan w:val="3"/>
          </w:tcPr>
          <w:p w:rsidR="00707260" w:rsidRDefault="00707260" w:rsidP="00FF161B">
            <w:pPr>
              <w:pStyle w:val="Overskrift2"/>
              <w:pBdr>
                <w:bottom w:val="none" w:sz="0" w:space="0" w:color="auto"/>
              </w:pBdr>
              <w:outlineLvl w:val="1"/>
            </w:pPr>
            <w:r>
              <w:t>Meddelelser</w:t>
            </w:r>
          </w:p>
          <w:p w:rsidR="00C80020" w:rsidRDefault="00C80020" w:rsidP="00C80020">
            <w:pPr>
              <w:pStyle w:val="Listeafsnit"/>
              <w:numPr>
                <w:ilvl w:val="0"/>
                <w:numId w:val="2"/>
              </w:numPr>
            </w:pPr>
            <w:r>
              <w:t>Finn orienterer omkring ny-ansættelse af faglig konsulent Knud Kristensen i et barselsvikariat for faglig konsulent Kristina Clausen</w:t>
            </w:r>
          </w:p>
          <w:p w:rsidR="00C80020" w:rsidRDefault="00C80020" w:rsidP="00C80020">
            <w:pPr>
              <w:pStyle w:val="Listeafsnit"/>
              <w:numPr>
                <w:ilvl w:val="0"/>
                <w:numId w:val="2"/>
              </w:numPr>
            </w:pPr>
            <w:r>
              <w:t>Brigitta orientere om en lokallønsforhandling på UCV, der har været i gang siden 2017</w:t>
            </w:r>
            <w:r w:rsidR="0041320A">
              <w:t>. Håber dog på at sagen kan løses lokalt, fremfor at sagen skal gå videre i tvistesystemet</w:t>
            </w:r>
          </w:p>
          <w:p w:rsidR="0041320A" w:rsidRPr="00C80020" w:rsidRDefault="0041320A" w:rsidP="00A31394">
            <w:pPr>
              <w:pStyle w:val="Listeafsnit"/>
            </w:pP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2.</w:t>
            </w:r>
          </w:p>
        </w:tc>
        <w:tc>
          <w:tcPr>
            <w:tcW w:w="9112" w:type="dxa"/>
            <w:gridSpan w:val="3"/>
          </w:tcPr>
          <w:p w:rsidR="00707260" w:rsidRDefault="00707260" w:rsidP="00FF161B">
            <w:pPr>
              <w:pStyle w:val="Overskrift2"/>
              <w:pBdr>
                <w:bottom w:val="none" w:sz="0" w:space="0" w:color="auto"/>
              </w:pBdr>
              <w:outlineLvl w:val="1"/>
            </w:pPr>
            <w:r>
              <w:t>Lukket møde</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3.</w:t>
            </w:r>
          </w:p>
        </w:tc>
        <w:tc>
          <w:tcPr>
            <w:tcW w:w="9112" w:type="dxa"/>
            <w:gridSpan w:val="3"/>
          </w:tcPr>
          <w:p w:rsidR="00707260" w:rsidRDefault="00707260" w:rsidP="00FF161B">
            <w:pPr>
              <w:pStyle w:val="Overskrift2"/>
              <w:pBdr>
                <w:bottom w:val="none" w:sz="0" w:space="0" w:color="auto"/>
              </w:pBdr>
              <w:outlineLvl w:val="1"/>
            </w:pPr>
            <w:r>
              <w:t>Sager til behandling</w:t>
            </w:r>
          </w:p>
          <w:p w:rsidR="00D54D24" w:rsidRPr="00D54D24" w:rsidRDefault="00D54D24" w:rsidP="00D54D24"/>
        </w:tc>
      </w:tr>
      <w:tr w:rsidR="00707260" w:rsidTr="00CC522E">
        <w:tc>
          <w:tcPr>
            <w:tcW w:w="716" w:type="dxa"/>
          </w:tcPr>
          <w:p w:rsidR="00707260" w:rsidRDefault="00707260" w:rsidP="00D33C9D"/>
        </w:tc>
        <w:tc>
          <w:tcPr>
            <w:tcW w:w="576" w:type="dxa"/>
          </w:tcPr>
          <w:p w:rsidR="00707260" w:rsidRPr="001F3B6E" w:rsidRDefault="00707260" w:rsidP="00D33C9D">
            <w:pPr>
              <w:pStyle w:val="Undertitel"/>
              <w:rPr>
                <w:i w:val="0"/>
                <w:color w:val="auto"/>
              </w:rPr>
            </w:pPr>
            <w:r w:rsidRPr="001F3B6E">
              <w:rPr>
                <w:i w:val="0"/>
                <w:color w:val="auto"/>
              </w:rPr>
              <w:t>3.1</w:t>
            </w:r>
          </w:p>
        </w:tc>
        <w:tc>
          <w:tcPr>
            <w:tcW w:w="8536" w:type="dxa"/>
            <w:gridSpan w:val="2"/>
          </w:tcPr>
          <w:p w:rsidR="00707260" w:rsidRPr="0041320A" w:rsidRDefault="00707260" w:rsidP="00D33C9D">
            <w:pPr>
              <w:pStyle w:val="Undertitel"/>
              <w:rPr>
                <w:b/>
                <w:i w:val="0"/>
                <w:color w:val="auto"/>
              </w:rPr>
            </w:pPr>
            <w:r w:rsidRPr="0041320A">
              <w:rPr>
                <w:b/>
                <w:i w:val="0"/>
                <w:color w:val="auto"/>
              </w:rPr>
              <w:t>Sagsfremstilling:</w:t>
            </w:r>
            <w:r w:rsidR="001F3B6E" w:rsidRPr="0041320A">
              <w:rPr>
                <w:b/>
                <w:i w:val="0"/>
                <w:color w:val="auto"/>
              </w:rPr>
              <w:t xml:space="preserve"> Arbejdsgrundlaget </w:t>
            </w:r>
          </w:p>
          <w:p w:rsidR="001F3B6E" w:rsidRPr="001F3B6E" w:rsidRDefault="001F3B6E" w:rsidP="001F3B6E"/>
          <w:p w:rsidR="001F3B6E" w:rsidRDefault="001F3B6E" w:rsidP="001F3B6E">
            <w:r>
              <w:t>I forbindelse med det kredsbestyrelseskonferencen blev det politiske grundlag for perioden udarbejdet.</w:t>
            </w:r>
          </w:p>
          <w:p w:rsidR="001F3B6E" w:rsidRDefault="001F3B6E" w:rsidP="001F3B6E">
            <w:r>
              <w:lastRenderedPageBreak/>
              <w:t>I forbindelse med FU seminaret</w:t>
            </w:r>
            <w:r w:rsidR="00AE4C7E">
              <w:t xml:space="preserve"> er arbejdsgrundlavet blevet ajourført. FU vil på mødet redegøre for tilføjelserne og arbejdet med Arbejdsgrundlaget i det daglige arbejde.</w:t>
            </w:r>
          </w:p>
          <w:p w:rsidR="001F3B6E" w:rsidRPr="001F3B6E" w:rsidRDefault="001F3B6E" w:rsidP="001F3B6E"/>
          <w:p w:rsidR="00707260" w:rsidRPr="001F3B6E" w:rsidRDefault="00707260" w:rsidP="00D33C9D">
            <w:pPr>
              <w:pStyle w:val="Undertitel"/>
              <w:rPr>
                <w:i w:val="0"/>
                <w:color w:val="auto"/>
              </w:rPr>
            </w:pPr>
          </w:p>
          <w:p w:rsidR="00AE4C7E" w:rsidRPr="006F5D71" w:rsidRDefault="00707260" w:rsidP="00D33C9D">
            <w:pPr>
              <w:pStyle w:val="Undertitel"/>
              <w:rPr>
                <w:i w:val="0"/>
                <w:color w:val="auto"/>
              </w:rPr>
            </w:pPr>
            <w:r w:rsidRPr="006F5D71">
              <w:rPr>
                <w:i w:val="0"/>
                <w:color w:val="auto"/>
              </w:rPr>
              <w:t>Bilag:</w:t>
            </w:r>
            <w:r w:rsidR="00AE4C7E" w:rsidRPr="006F5D71">
              <w:rPr>
                <w:i w:val="0"/>
                <w:color w:val="auto"/>
              </w:rPr>
              <w:t xml:space="preserve"> </w:t>
            </w:r>
          </w:p>
          <w:p w:rsidR="00707260" w:rsidRPr="00D83976" w:rsidRDefault="00AE4C7E" w:rsidP="00D33C9D">
            <w:pPr>
              <w:pStyle w:val="Undertitel"/>
              <w:rPr>
                <w:rFonts w:ascii="Verdana" w:eastAsiaTheme="minorHAnsi" w:hAnsi="Verdana" w:cstheme="minorBidi"/>
                <w:i w:val="0"/>
                <w:iCs w:val="0"/>
                <w:color w:val="auto"/>
                <w:spacing w:val="0"/>
                <w:sz w:val="20"/>
                <w:szCs w:val="22"/>
              </w:rPr>
            </w:pPr>
            <w:r w:rsidRPr="00D83976">
              <w:rPr>
                <w:rFonts w:ascii="Verdana" w:eastAsiaTheme="minorHAnsi" w:hAnsi="Verdana" w:cstheme="minorBidi"/>
                <w:i w:val="0"/>
                <w:iCs w:val="0"/>
                <w:color w:val="auto"/>
                <w:spacing w:val="0"/>
                <w:sz w:val="20"/>
                <w:szCs w:val="22"/>
              </w:rPr>
              <w:t>Arbejdsgrundlag med synlige rettelser</w:t>
            </w:r>
          </w:p>
          <w:p w:rsidR="00AE4C7E" w:rsidRDefault="00AE4C7E" w:rsidP="00AE4C7E">
            <w:r>
              <w:t>Arbejdsgrundlaget med rettelserne</w:t>
            </w:r>
          </w:p>
          <w:p w:rsidR="00AE4C7E" w:rsidRPr="00AE4C7E" w:rsidRDefault="00AE4C7E" w:rsidP="00AE4C7E"/>
          <w:p w:rsidR="00AE4C7E" w:rsidRPr="006F5D71" w:rsidRDefault="00AE4C7E" w:rsidP="00AE4C7E">
            <w:pPr>
              <w:pStyle w:val="Undertitel"/>
              <w:rPr>
                <w:i w:val="0"/>
                <w:color w:val="auto"/>
              </w:rPr>
            </w:pPr>
            <w:r w:rsidRPr="006F5D71">
              <w:rPr>
                <w:i w:val="0"/>
                <w:color w:val="auto"/>
              </w:rPr>
              <w:t>Indstilling:</w:t>
            </w:r>
          </w:p>
          <w:p w:rsidR="00AE4C7E" w:rsidRDefault="00AE4C7E" w:rsidP="00AE4C7E">
            <w:r>
              <w:t>FU indstiller til at KB tager rettelserne til efterretning og spørg ind der hvor der er uklarheder, eller KB mener der mangles initiativer.</w:t>
            </w:r>
          </w:p>
          <w:p w:rsidR="00AE4C7E" w:rsidRPr="00AE4C7E" w:rsidRDefault="00AE4C7E" w:rsidP="00AE4C7E"/>
          <w:p w:rsidR="00AE4C7E" w:rsidRPr="006F5D71" w:rsidRDefault="00AE4C7E" w:rsidP="00AE4C7E">
            <w:pPr>
              <w:pStyle w:val="Undertitel"/>
              <w:rPr>
                <w:i w:val="0"/>
                <w:color w:val="auto"/>
              </w:rPr>
            </w:pPr>
            <w:r w:rsidRPr="006F5D71">
              <w:rPr>
                <w:i w:val="0"/>
                <w:color w:val="auto"/>
              </w:rPr>
              <w:t>Behandling:</w:t>
            </w:r>
          </w:p>
          <w:p w:rsidR="00B06EE2" w:rsidRDefault="00B06EE2" w:rsidP="00B06EE2">
            <w:r>
              <w:t xml:space="preserve">Finn redegør for </w:t>
            </w:r>
            <w:proofErr w:type="spellStart"/>
            <w:r>
              <w:t>FU´s</w:t>
            </w:r>
            <w:proofErr w:type="spellEnd"/>
            <w:r>
              <w:t xml:space="preserve"> arbejde med at få Arbejdsgrundlaget ajourført.</w:t>
            </w:r>
          </w:p>
          <w:p w:rsidR="00B06EE2" w:rsidRDefault="00B06EE2" w:rsidP="00B06EE2">
            <w:pPr>
              <w:pStyle w:val="Listeafsnit"/>
              <w:numPr>
                <w:ilvl w:val="0"/>
                <w:numId w:val="7"/>
              </w:numPr>
            </w:pPr>
            <w:r>
              <w:t xml:space="preserve">Mangler en opfølgning på OK 15 og retten til fuldtid – og opfølgning på udviklingen af deltidsstillinger vs. </w:t>
            </w:r>
            <w:r w:rsidR="001D0F1F">
              <w:t>F</w:t>
            </w:r>
            <w:r>
              <w:t>uldtidsstillinger</w:t>
            </w:r>
            <w:r w:rsidR="001D0F1F">
              <w:t xml:space="preserve"> – tilføjes under pkt. 12</w:t>
            </w:r>
          </w:p>
          <w:p w:rsidR="001D0F1F" w:rsidRDefault="001D0F1F" w:rsidP="00B06EE2">
            <w:pPr>
              <w:pStyle w:val="Listeafsnit"/>
              <w:numPr>
                <w:ilvl w:val="0"/>
                <w:numId w:val="7"/>
              </w:numPr>
            </w:pPr>
            <w:r>
              <w:t>Generel en opfølgning på tidligere OK-aftaler</w:t>
            </w:r>
          </w:p>
          <w:p w:rsidR="001D0F1F" w:rsidRDefault="001D0F1F" w:rsidP="00B06EE2">
            <w:pPr>
              <w:pStyle w:val="Listeafsnit"/>
              <w:numPr>
                <w:ilvl w:val="0"/>
                <w:numId w:val="7"/>
              </w:numPr>
            </w:pPr>
            <w:r>
              <w:t>Ligeløn hører til under lønstrategien – skal tilføjes i værdi for medlemmer under pkt. 11</w:t>
            </w:r>
          </w:p>
          <w:p w:rsidR="001D0F1F" w:rsidRDefault="001D0F1F" w:rsidP="00B06EE2">
            <w:pPr>
              <w:pStyle w:val="Listeafsnit"/>
              <w:numPr>
                <w:ilvl w:val="0"/>
                <w:numId w:val="7"/>
              </w:numPr>
            </w:pPr>
            <w:r>
              <w:t>Under pkt. 12 – tilføje succes med oprettelse af to arbejdstidskursus for leder og arbejdstidsplanlægger</w:t>
            </w:r>
          </w:p>
          <w:p w:rsidR="00002BB9" w:rsidRDefault="00002BB9" w:rsidP="00B06EE2">
            <w:pPr>
              <w:pStyle w:val="Listeafsnit"/>
              <w:numPr>
                <w:ilvl w:val="0"/>
                <w:numId w:val="7"/>
              </w:numPr>
            </w:pPr>
            <w:r>
              <w:t>Under punkt 17, anfører at arbejdsgrundlavet er gennemgået og godkendt</w:t>
            </w:r>
            <w:r w:rsidR="00A31394">
              <w:t xml:space="preserve"> på KB mødet d. 2. feb. 2019</w:t>
            </w:r>
          </w:p>
          <w:p w:rsidR="00B06EE2" w:rsidRPr="00B06EE2" w:rsidRDefault="00B06EE2" w:rsidP="00B06EE2"/>
          <w:p w:rsidR="00707260" w:rsidRPr="001F3B6E" w:rsidRDefault="00707260" w:rsidP="00D33C9D">
            <w:pPr>
              <w:pStyle w:val="Undertitel"/>
              <w:rPr>
                <w:i w:val="0"/>
                <w:color w:val="auto"/>
              </w:rPr>
            </w:pPr>
          </w:p>
          <w:p w:rsidR="00707260" w:rsidRPr="006F5D71" w:rsidRDefault="00707260" w:rsidP="00D33C9D">
            <w:pPr>
              <w:pStyle w:val="Undertitel"/>
              <w:rPr>
                <w:i w:val="0"/>
                <w:color w:val="auto"/>
              </w:rPr>
            </w:pPr>
            <w:r w:rsidRPr="006F5D71">
              <w:rPr>
                <w:i w:val="0"/>
                <w:color w:val="auto"/>
              </w:rPr>
              <w:t>Beslutning:</w:t>
            </w:r>
          </w:p>
          <w:p w:rsidR="00002BB9" w:rsidRPr="00002BB9" w:rsidRDefault="00002BB9" w:rsidP="00002BB9">
            <w:r>
              <w:t>Med de ovenstående bemærkninger godkender KB arbejdsgrundlaget</w:t>
            </w:r>
          </w:p>
          <w:p w:rsidR="00D54D24" w:rsidRPr="00D54D24" w:rsidRDefault="00D54D24" w:rsidP="00D54D24"/>
        </w:tc>
      </w:tr>
      <w:tr w:rsidR="00707260" w:rsidTr="00CC522E">
        <w:tc>
          <w:tcPr>
            <w:tcW w:w="716" w:type="dxa"/>
          </w:tcPr>
          <w:p w:rsidR="00707260" w:rsidRDefault="00707260" w:rsidP="00D33C9D"/>
        </w:tc>
        <w:tc>
          <w:tcPr>
            <w:tcW w:w="576" w:type="dxa"/>
          </w:tcPr>
          <w:p w:rsidR="00707260" w:rsidRPr="00D54D24" w:rsidRDefault="00707260" w:rsidP="00D33C9D">
            <w:pPr>
              <w:pStyle w:val="Undertitel"/>
              <w:rPr>
                <w:i w:val="0"/>
              </w:rPr>
            </w:pPr>
            <w:r w:rsidRPr="00D54D24">
              <w:rPr>
                <w:i w:val="0"/>
                <w:color w:val="auto"/>
              </w:rPr>
              <w:t>3.2</w:t>
            </w:r>
          </w:p>
        </w:tc>
        <w:tc>
          <w:tcPr>
            <w:tcW w:w="8536" w:type="dxa"/>
            <w:gridSpan w:val="2"/>
          </w:tcPr>
          <w:p w:rsidR="00707260" w:rsidRPr="00D54D24" w:rsidRDefault="00707260" w:rsidP="00D33C9D">
            <w:pPr>
              <w:pStyle w:val="Undertitel"/>
              <w:rPr>
                <w:b/>
                <w:i w:val="0"/>
                <w:color w:val="auto"/>
              </w:rPr>
            </w:pPr>
            <w:r w:rsidRPr="00D54D24">
              <w:rPr>
                <w:b/>
                <w:i w:val="0"/>
                <w:color w:val="auto"/>
              </w:rPr>
              <w:t>Sagsfremstilling:</w:t>
            </w:r>
            <w:r w:rsidR="00AE4C7E" w:rsidRPr="00D54D24">
              <w:rPr>
                <w:b/>
                <w:i w:val="0"/>
                <w:color w:val="auto"/>
              </w:rPr>
              <w:t xml:space="preserve"> Projekt ”Vi er Socialpædagogerne”</w:t>
            </w:r>
          </w:p>
          <w:p w:rsidR="00AE4C7E" w:rsidRPr="00AE4C7E" w:rsidRDefault="00AE4C7E" w:rsidP="00AE4C7E"/>
          <w:p w:rsidR="00AE4C7E" w:rsidRDefault="00AE4C7E" w:rsidP="00AE4C7E">
            <w:r w:rsidRPr="00AE4C7E">
              <w:t xml:space="preserve">I kølvandet på kongressen og det vedtagne kongrestema ”Vi er socialpædagogerne”, har FU udarbejdet en projektbeskrivelse, der dels </w:t>
            </w:r>
            <w:r w:rsidR="00D05795">
              <w:t>viser igangværende aktiviteter, dels</w:t>
            </w:r>
            <w:r w:rsidRPr="00AE4C7E">
              <w:t xml:space="preserve"> nye tiltag der kan i værksættes</w:t>
            </w:r>
            <w:r>
              <w:t>.</w:t>
            </w:r>
          </w:p>
          <w:p w:rsidR="00AE4C7E" w:rsidRDefault="00AE4C7E" w:rsidP="00AE4C7E">
            <w:r>
              <w:t>KB har tidligere (på KB mødet i december) behandlet Projekt Medlemsopkald, derfor vil den del af projektet ligge til en 2. behandling og godkendelse.</w:t>
            </w:r>
          </w:p>
          <w:p w:rsidR="00AE4C7E" w:rsidRDefault="00AE4C7E" w:rsidP="00AE4C7E"/>
          <w:p w:rsidR="00AE4C7E" w:rsidRPr="00AE4C7E" w:rsidRDefault="00AE4C7E" w:rsidP="00AE4C7E">
            <w:r>
              <w:t>Synlighed vil være en første behandling</w:t>
            </w:r>
          </w:p>
          <w:p w:rsidR="00707260" w:rsidRPr="00AE4C7E" w:rsidRDefault="00707260" w:rsidP="00D33C9D">
            <w:pPr>
              <w:pStyle w:val="Undertitel"/>
              <w:rPr>
                <w:i w:val="0"/>
                <w:color w:val="auto"/>
              </w:rPr>
            </w:pPr>
          </w:p>
          <w:p w:rsidR="00707260" w:rsidRDefault="00707260" w:rsidP="00D33C9D">
            <w:pPr>
              <w:pStyle w:val="Undertitel"/>
              <w:rPr>
                <w:i w:val="0"/>
                <w:color w:val="auto"/>
              </w:rPr>
            </w:pPr>
            <w:r w:rsidRPr="00AE4C7E">
              <w:rPr>
                <w:i w:val="0"/>
                <w:color w:val="auto"/>
              </w:rPr>
              <w:t>Bilag:</w:t>
            </w:r>
          </w:p>
          <w:p w:rsidR="00AE4C7E" w:rsidRDefault="00AE4C7E" w:rsidP="00AE4C7E">
            <w:r>
              <w:t>Projektbeskrivelse: Vi er Socialpædagogerne</w:t>
            </w:r>
          </w:p>
          <w:p w:rsidR="00AE4C7E" w:rsidRDefault="00AE4C7E" w:rsidP="00AE4C7E">
            <w:r>
              <w:t>Bilag a</w:t>
            </w:r>
            <w:r w:rsidR="000A59F9">
              <w:t>: Samtale guide til medlemmerne</w:t>
            </w:r>
          </w:p>
          <w:p w:rsidR="00AE4C7E" w:rsidRDefault="00AE4C7E" w:rsidP="00AE4C7E">
            <w:r>
              <w:t>Bilag b</w:t>
            </w:r>
            <w:r w:rsidR="000A59F9">
              <w:t>: Registreringsskema til medlemssamtalerne</w:t>
            </w:r>
          </w:p>
          <w:p w:rsidR="00AE4C7E" w:rsidRPr="00AE4C7E" w:rsidRDefault="00AE4C7E" w:rsidP="00AE4C7E">
            <w:r>
              <w:t>Bilag C</w:t>
            </w:r>
            <w:r w:rsidR="000A59F9">
              <w:t>: Tidsforløb</w:t>
            </w:r>
          </w:p>
          <w:p w:rsidR="00707260" w:rsidRDefault="00707260" w:rsidP="00D33C9D">
            <w:pPr>
              <w:pStyle w:val="Undertitel"/>
              <w:rPr>
                <w:i w:val="0"/>
                <w:color w:val="auto"/>
              </w:rPr>
            </w:pPr>
          </w:p>
          <w:p w:rsidR="00AE4C7E" w:rsidRDefault="00AE4C7E" w:rsidP="00AE4C7E">
            <w:pPr>
              <w:pStyle w:val="Undertitel"/>
              <w:rPr>
                <w:i w:val="0"/>
                <w:color w:val="auto"/>
              </w:rPr>
            </w:pPr>
            <w:r w:rsidRPr="00AE4C7E">
              <w:rPr>
                <w:i w:val="0"/>
                <w:color w:val="auto"/>
              </w:rPr>
              <w:t>Indstilling</w:t>
            </w:r>
          </w:p>
          <w:p w:rsidR="00D54D24" w:rsidRDefault="00AE4C7E" w:rsidP="00AE4C7E">
            <w:r>
              <w:t>FU indstiller til at KB drøfter projektet</w:t>
            </w:r>
            <w:r w:rsidR="00D54D24">
              <w:t xml:space="preserve"> på to niveauer:</w:t>
            </w:r>
          </w:p>
          <w:p w:rsidR="00D54D24" w:rsidRDefault="00D54D24" w:rsidP="00D54D24">
            <w:pPr>
              <w:pStyle w:val="Listeafsnit"/>
              <w:numPr>
                <w:ilvl w:val="0"/>
                <w:numId w:val="3"/>
              </w:numPr>
            </w:pPr>
            <w:r>
              <w:lastRenderedPageBreak/>
              <w:t xml:space="preserve">1. behandler ”synlighed”. </w:t>
            </w:r>
          </w:p>
          <w:p w:rsidR="00AE4C7E" w:rsidRPr="00AE4C7E" w:rsidRDefault="00D54D24" w:rsidP="00D54D24">
            <w:pPr>
              <w:pStyle w:val="Listeafsnit"/>
              <w:numPr>
                <w:ilvl w:val="0"/>
                <w:numId w:val="3"/>
              </w:numPr>
            </w:pPr>
            <w:r>
              <w:t xml:space="preserve">Projekt Medlemsopkald </w:t>
            </w:r>
            <w:r w:rsidR="00D05795">
              <w:t xml:space="preserve">2. </w:t>
            </w:r>
            <w:r>
              <w:t>behandles og godkendes med evt. tilføjelser/rettelser</w:t>
            </w:r>
          </w:p>
          <w:p w:rsidR="00AE4C7E" w:rsidRPr="00AE4C7E" w:rsidRDefault="00AE4C7E" w:rsidP="00AE4C7E"/>
          <w:p w:rsidR="00707260" w:rsidRDefault="00707260" w:rsidP="00D33C9D">
            <w:pPr>
              <w:pStyle w:val="Undertitel"/>
              <w:rPr>
                <w:i w:val="0"/>
                <w:color w:val="auto"/>
              </w:rPr>
            </w:pPr>
            <w:r w:rsidRPr="00AE4C7E">
              <w:rPr>
                <w:i w:val="0"/>
                <w:color w:val="auto"/>
              </w:rPr>
              <w:t>Behandling:</w:t>
            </w:r>
          </w:p>
          <w:p w:rsidR="00390927" w:rsidRDefault="00390927" w:rsidP="00390927">
            <w:r>
              <w:t>Poul redegør for bevæggrundene for projektet, der både er i tråd med kongres temaet og MSI-rapporten. På det kommende HB møde vil der blive behandlet et punkt omkring midler der vil overgå til kredsene, hvor der skal ske en form for afrapportering</w:t>
            </w:r>
          </w:p>
          <w:p w:rsidR="00390927" w:rsidRDefault="00390927" w:rsidP="00390927">
            <w:r>
              <w:t>Først behandles projektets overordnet.</w:t>
            </w:r>
          </w:p>
          <w:p w:rsidR="00390927" w:rsidRDefault="00390927" w:rsidP="00390927">
            <w:pPr>
              <w:pStyle w:val="Listeafsnit"/>
              <w:numPr>
                <w:ilvl w:val="0"/>
                <w:numId w:val="8"/>
              </w:numPr>
            </w:pPr>
            <w:r>
              <w:t xml:space="preserve">Godt at </w:t>
            </w:r>
            <w:proofErr w:type="gramStart"/>
            <w:r w:rsidR="00A31394">
              <w:t>plan</w:t>
            </w:r>
            <w:r>
              <w:t>lægge</w:t>
            </w:r>
            <w:proofErr w:type="gramEnd"/>
            <w:r>
              <w:t xml:space="preserve"> </w:t>
            </w:r>
            <w:r w:rsidR="00A31394">
              <w:t xml:space="preserve">med </w:t>
            </w:r>
            <w:r>
              <w:t xml:space="preserve">fokus på faget på uddannelsesstederne. </w:t>
            </w:r>
          </w:p>
          <w:p w:rsidR="00390927" w:rsidRDefault="00390927" w:rsidP="00390927">
            <w:pPr>
              <w:pStyle w:val="Listeafsnit"/>
              <w:numPr>
                <w:ilvl w:val="0"/>
                <w:numId w:val="8"/>
              </w:numPr>
            </w:pPr>
            <w:r>
              <w:t>Planlægningen rækker ind i næste GF-periode</w:t>
            </w:r>
          </w:p>
          <w:p w:rsidR="00707260" w:rsidRDefault="00390927" w:rsidP="00D33C9D">
            <w:pPr>
              <w:pStyle w:val="Listeafsnit"/>
              <w:numPr>
                <w:ilvl w:val="0"/>
                <w:numId w:val="8"/>
              </w:numPr>
            </w:pPr>
            <w:r>
              <w:t>Det kan godt være at KB kommer til at trække på de unge-KB medlemmer, og giver dem en særlig rolle overfor ungesegmentet</w:t>
            </w:r>
          </w:p>
          <w:p w:rsidR="00390927" w:rsidRDefault="00390927" w:rsidP="00D33C9D">
            <w:pPr>
              <w:pStyle w:val="Listeafsnit"/>
              <w:numPr>
                <w:ilvl w:val="0"/>
                <w:numId w:val="8"/>
              </w:numPr>
            </w:pPr>
            <w:r>
              <w:t>Aktivisterne på uddannelsesstederne skal rekrutteres enten via arrangementerne eller på anden vis</w:t>
            </w:r>
          </w:p>
          <w:p w:rsidR="00390927" w:rsidRDefault="00390927" w:rsidP="00390927">
            <w:pPr>
              <w:pStyle w:val="Listeafsnit"/>
            </w:pPr>
          </w:p>
          <w:p w:rsidR="00390927" w:rsidRDefault="00390927" w:rsidP="00390927">
            <w:r>
              <w:t>Behandling af bilag A: Samtale guide:</w:t>
            </w:r>
          </w:p>
          <w:p w:rsidR="00390927" w:rsidRDefault="0042000E" w:rsidP="00390927">
            <w:pPr>
              <w:pStyle w:val="Listeafsnit"/>
              <w:numPr>
                <w:ilvl w:val="0"/>
                <w:numId w:val="9"/>
              </w:numPr>
            </w:pPr>
            <w:r>
              <w:t>Det gælder om at lytte og ikke gå i diskussion med medlemmerne</w:t>
            </w:r>
          </w:p>
          <w:p w:rsidR="0042000E" w:rsidRDefault="0042000E" w:rsidP="00390927">
            <w:pPr>
              <w:pStyle w:val="Listeafsnit"/>
              <w:numPr>
                <w:ilvl w:val="0"/>
                <w:numId w:val="9"/>
              </w:numPr>
            </w:pPr>
            <w:r>
              <w:t>Hvis KB medlemmet oplever, at medlemmet har et faglig spørgsmål, så skal der ikke sagsbehandles, selv om KB medlemmet kender svaret på et spørgsmål, men derimod sikre at medlemmet vil blive kontaktet af en konsulent efterfølgende</w:t>
            </w:r>
            <w:r w:rsidR="00A31394">
              <w:t>.</w:t>
            </w:r>
          </w:p>
          <w:p w:rsidR="0042000E" w:rsidRDefault="0042000E" w:rsidP="00390927">
            <w:pPr>
              <w:pStyle w:val="Listeafsnit"/>
              <w:numPr>
                <w:ilvl w:val="0"/>
                <w:numId w:val="9"/>
              </w:numPr>
            </w:pPr>
            <w:r>
              <w:t>Spørgsmål om der skal reklameres på FB om at KB nu vil ringe rundt til 10</w:t>
            </w:r>
            <w:r w:rsidR="00A35A47">
              <w:t xml:space="preserve"> </w:t>
            </w:r>
            <w:r>
              <w:t>%. Vi skal passe på ikke skabe falske forventninger – man kan evt. tilmelde sig opkaldene</w:t>
            </w:r>
            <w:r w:rsidR="00A31394">
              <w:t xml:space="preserve"> </w:t>
            </w:r>
          </w:p>
          <w:p w:rsidR="0042000E" w:rsidRDefault="0042000E" w:rsidP="0042000E">
            <w:pPr>
              <w:pStyle w:val="Listeafsnit"/>
            </w:pPr>
          </w:p>
          <w:p w:rsidR="0042000E" w:rsidRDefault="0042000E" w:rsidP="0042000E">
            <w:r>
              <w:t>Behandling af Bilag B: Registreringsskema til medlemssamtalerne</w:t>
            </w:r>
          </w:p>
          <w:p w:rsidR="0042000E" w:rsidRDefault="0042000E" w:rsidP="0042000E">
            <w:pPr>
              <w:pStyle w:val="Listeafsnit"/>
              <w:numPr>
                <w:ilvl w:val="0"/>
                <w:numId w:val="10"/>
              </w:numPr>
            </w:pPr>
            <w:r>
              <w:t>Emner skal ses som mulige emner, der kan være vendt i løbet af samtalen</w:t>
            </w:r>
          </w:p>
          <w:p w:rsidR="0042000E" w:rsidRDefault="0042000E" w:rsidP="0042000E">
            <w:pPr>
              <w:pStyle w:val="Listeafsnit"/>
              <w:numPr>
                <w:ilvl w:val="0"/>
                <w:numId w:val="10"/>
              </w:numPr>
            </w:pPr>
            <w:r>
              <w:t xml:space="preserve">Hvis medlemmet kommer ind på andre emner, er der mulighed for at </w:t>
            </w:r>
          </w:p>
          <w:p w:rsidR="0042000E" w:rsidRDefault="0042000E" w:rsidP="0042000E"/>
          <w:p w:rsidR="0042000E" w:rsidRDefault="0042000E" w:rsidP="0042000E">
            <w:r>
              <w:t>Behandling af Bilag C: Tidsforløb</w:t>
            </w:r>
          </w:p>
          <w:p w:rsidR="0042000E" w:rsidRDefault="00830974" w:rsidP="0042000E">
            <w:pPr>
              <w:pStyle w:val="Listeafsnit"/>
              <w:numPr>
                <w:ilvl w:val="0"/>
                <w:numId w:val="11"/>
              </w:numPr>
            </w:pPr>
            <w:r>
              <w:t>Første opkald vil være til familieplejerne og de unge – omkring et KB-møde. Det betyder, at KB mødet vil blive rykket rent tidsmæssig</w:t>
            </w:r>
          </w:p>
          <w:p w:rsidR="00830974" w:rsidRDefault="00830974" w:rsidP="0042000E">
            <w:pPr>
              <w:pStyle w:val="Listeafsnit"/>
              <w:numPr>
                <w:ilvl w:val="0"/>
                <w:numId w:val="11"/>
              </w:numPr>
            </w:pPr>
            <w:r>
              <w:t>Ledergruppen vil blive håndteret af ledersektionen</w:t>
            </w:r>
          </w:p>
          <w:p w:rsidR="00830974" w:rsidRDefault="00830974" w:rsidP="0042000E">
            <w:pPr>
              <w:pStyle w:val="Listeafsnit"/>
              <w:numPr>
                <w:ilvl w:val="0"/>
                <w:numId w:val="11"/>
              </w:numPr>
            </w:pPr>
            <w:r>
              <w:t>Mellemgruppen fordeles over 2 dage</w:t>
            </w:r>
          </w:p>
          <w:p w:rsidR="00830974" w:rsidRDefault="00830974" w:rsidP="0042000E">
            <w:pPr>
              <w:pStyle w:val="Listeafsnit"/>
              <w:numPr>
                <w:ilvl w:val="0"/>
                <w:numId w:val="11"/>
              </w:numPr>
            </w:pPr>
            <w:r>
              <w:t>Ældregruppen vil få opkaldene i forlængelse af et KB møde, men usikker hvornår KB mødet vil starte</w:t>
            </w:r>
          </w:p>
          <w:p w:rsidR="00A35A47" w:rsidRDefault="00A35A47" w:rsidP="0042000E">
            <w:pPr>
              <w:pStyle w:val="Listeafsnit"/>
              <w:numPr>
                <w:ilvl w:val="0"/>
                <w:numId w:val="11"/>
              </w:numPr>
            </w:pPr>
            <w:r>
              <w:t xml:space="preserve">Der skal ringes fra SL-telefonen og ikke </w:t>
            </w:r>
            <w:proofErr w:type="spellStart"/>
            <w:r>
              <w:t>KBs</w:t>
            </w:r>
            <w:proofErr w:type="spellEnd"/>
            <w:r>
              <w:t xml:space="preserve"> private mobilnummer</w:t>
            </w:r>
          </w:p>
          <w:p w:rsidR="00390927" w:rsidRPr="00390927" w:rsidRDefault="00390927" w:rsidP="00390927"/>
          <w:p w:rsidR="00707260" w:rsidRPr="00A35A47" w:rsidRDefault="00707260" w:rsidP="00D33C9D">
            <w:pPr>
              <w:pStyle w:val="Undertitel"/>
              <w:rPr>
                <w:b/>
                <w:i w:val="0"/>
                <w:color w:val="auto"/>
              </w:rPr>
            </w:pPr>
            <w:r w:rsidRPr="00A35A47">
              <w:rPr>
                <w:b/>
                <w:i w:val="0"/>
                <w:color w:val="auto"/>
              </w:rPr>
              <w:t>Beslutning:</w:t>
            </w:r>
          </w:p>
          <w:p w:rsidR="00A35A47" w:rsidRDefault="00A35A47" w:rsidP="00A35A47">
            <w:r>
              <w:t>KB godkender 1. behandlingen af synlighedsprojektet, hvor FU vil arbejde videre med aktivistdelen</w:t>
            </w:r>
            <w:r w:rsidR="001E41F5">
              <w:t xml:space="preserve"> og synlighed på uddannelsesstederne </w:t>
            </w:r>
            <w:r w:rsidR="00A31394">
              <w:t xml:space="preserve">i forbindelse </w:t>
            </w:r>
            <w:r w:rsidR="001E41F5">
              <w:t xml:space="preserve">med fokus på faget arrangementerne. </w:t>
            </w:r>
            <w:r w:rsidR="00A31394">
              <w:t>Punktet v</w:t>
            </w:r>
            <w:r w:rsidR="001E41F5">
              <w:t xml:space="preserve">il </w:t>
            </w:r>
            <w:r w:rsidR="00A31394">
              <w:t>blive</w:t>
            </w:r>
            <w:r w:rsidR="001E41F5">
              <w:t xml:space="preserve"> 2. behandling på næste KB møde</w:t>
            </w:r>
            <w:r>
              <w:t>.</w:t>
            </w:r>
          </w:p>
          <w:p w:rsidR="001E41F5" w:rsidRDefault="001E41F5" w:rsidP="00A35A47"/>
          <w:p w:rsidR="00A35A47" w:rsidRPr="00A35A47" w:rsidRDefault="00A35A47" w:rsidP="00A35A47">
            <w:r>
              <w:t>KB godkender medlemsopkaldene og tidsplanen. Der vil komme nærmere information og invitation til opkaldene</w:t>
            </w:r>
            <w:r w:rsidR="001E41F5">
              <w:t>.</w:t>
            </w:r>
          </w:p>
          <w:p w:rsidR="00D54D24" w:rsidRPr="00D54D24" w:rsidRDefault="00D54D24" w:rsidP="00D54D24"/>
        </w:tc>
      </w:tr>
      <w:tr w:rsidR="00707260" w:rsidTr="00CC522E">
        <w:tc>
          <w:tcPr>
            <w:tcW w:w="716" w:type="dxa"/>
          </w:tcPr>
          <w:p w:rsidR="00707260" w:rsidRPr="00D83976" w:rsidRDefault="00707260" w:rsidP="00D33C9D">
            <w:pPr>
              <w:rPr>
                <w:sz w:val="12"/>
              </w:rPr>
            </w:pPr>
          </w:p>
        </w:tc>
        <w:tc>
          <w:tcPr>
            <w:tcW w:w="576" w:type="dxa"/>
          </w:tcPr>
          <w:p w:rsidR="00707260" w:rsidRPr="0076252D" w:rsidRDefault="00707260" w:rsidP="00D33C9D">
            <w:pPr>
              <w:pStyle w:val="Undertitel"/>
              <w:rPr>
                <w:i w:val="0"/>
                <w:sz w:val="22"/>
                <w:szCs w:val="22"/>
              </w:rPr>
            </w:pPr>
            <w:r w:rsidRPr="0076252D">
              <w:rPr>
                <w:i w:val="0"/>
                <w:color w:val="auto"/>
                <w:sz w:val="22"/>
                <w:szCs w:val="22"/>
              </w:rPr>
              <w:t>3.3</w:t>
            </w:r>
          </w:p>
        </w:tc>
        <w:tc>
          <w:tcPr>
            <w:tcW w:w="8536" w:type="dxa"/>
            <w:gridSpan w:val="2"/>
          </w:tcPr>
          <w:p w:rsidR="00707260" w:rsidRPr="00A35A47" w:rsidRDefault="00707260" w:rsidP="00D33C9D">
            <w:pPr>
              <w:pStyle w:val="Undertitel"/>
              <w:rPr>
                <w:b/>
                <w:i w:val="0"/>
                <w:color w:val="auto"/>
              </w:rPr>
            </w:pPr>
            <w:r w:rsidRPr="00A35A47">
              <w:rPr>
                <w:b/>
                <w:i w:val="0"/>
                <w:color w:val="auto"/>
              </w:rPr>
              <w:t>Sagsfremstilling:</w:t>
            </w:r>
            <w:r w:rsidR="00D83976" w:rsidRPr="00A35A47">
              <w:rPr>
                <w:b/>
                <w:i w:val="0"/>
                <w:color w:val="auto"/>
              </w:rPr>
              <w:t xml:space="preserve"> TR </w:t>
            </w:r>
            <w:r w:rsidR="00CC522E" w:rsidRPr="00A35A47">
              <w:rPr>
                <w:b/>
                <w:i w:val="0"/>
                <w:color w:val="auto"/>
              </w:rPr>
              <w:t>aktiviteter 2018</w:t>
            </w:r>
          </w:p>
          <w:p w:rsidR="0076252D" w:rsidRPr="0076252D" w:rsidRDefault="0076252D" w:rsidP="0076252D">
            <w:r>
              <w:t xml:space="preserve">Der har i 2018 været afholdt TR aktiviteter i form af TR-møder, personalepolitisk konference og TR-udvalgsmøder. Desuden afholdes der TRUS samtale med TR. Bilagene viser evalueringerne fra de afholdte TR-aktiviteter </w:t>
            </w:r>
            <w:proofErr w:type="gramStart"/>
            <w:r>
              <w:t>og  forslag</w:t>
            </w:r>
            <w:proofErr w:type="gramEnd"/>
            <w:r>
              <w:t xml:space="preserve"> til ny tilgang til TRUS-samtaler</w:t>
            </w:r>
          </w:p>
          <w:p w:rsidR="00D83976" w:rsidRPr="0076252D" w:rsidRDefault="00D83976" w:rsidP="00D33C9D">
            <w:pPr>
              <w:pStyle w:val="Undertitel"/>
              <w:rPr>
                <w:color w:val="auto"/>
              </w:rPr>
            </w:pPr>
          </w:p>
          <w:p w:rsidR="00707260" w:rsidRPr="00A35A47" w:rsidRDefault="00707260" w:rsidP="00D33C9D">
            <w:pPr>
              <w:pStyle w:val="Undertitel"/>
              <w:rPr>
                <w:b/>
                <w:i w:val="0"/>
                <w:color w:val="auto"/>
              </w:rPr>
            </w:pPr>
            <w:r w:rsidRPr="00A35A47">
              <w:rPr>
                <w:b/>
                <w:i w:val="0"/>
                <w:color w:val="auto"/>
              </w:rPr>
              <w:t>Bilag:</w:t>
            </w:r>
          </w:p>
          <w:p w:rsidR="00417168" w:rsidRDefault="00417168" w:rsidP="00417168">
            <w:r>
              <w:t>Når dine kompetencer forsat skal udvikles</w:t>
            </w:r>
          </w:p>
          <w:p w:rsidR="00417168" w:rsidRDefault="00417168" w:rsidP="00417168">
            <w:r>
              <w:t>Evaluering af personalepolitisk konference</w:t>
            </w:r>
          </w:p>
          <w:p w:rsidR="00417168" w:rsidRDefault="00417168" w:rsidP="00417168">
            <w:r>
              <w:t xml:space="preserve">Evaluering af TR mødet 27. november </w:t>
            </w:r>
          </w:p>
          <w:p w:rsidR="00417168" w:rsidRDefault="00417168" w:rsidP="00417168">
            <w:r>
              <w:t>Evaluering af TR mødet d. 17. september</w:t>
            </w:r>
          </w:p>
          <w:p w:rsidR="00417168" w:rsidRDefault="00417168" w:rsidP="00417168">
            <w:r>
              <w:t>Evaluering af TR møde d. 25. juni</w:t>
            </w:r>
          </w:p>
          <w:p w:rsidR="00417168" w:rsidRDefault="00417168" w:rsidP="00417168">
            <w:r>
              <w:t>Forslag om ændret praksis for afholdelse af TR</w:t>
            </w:r>
          </w:p>
          <w:p w:rsidR="00417168" w:rsidRPr="00417168" w:rsidRDefault="00417168" w:rsidP="00417168">
            <w:r>
              <w:t>Fremmøde på TR-møderne i 2018</w:t>
            </w:r>
          </w:p>
          <w:p w:rsidR="0076252D" w:rsidRPr="0076252D" w:rsidRDefault="0076252D" w:rsidP="0076252D"/>
          <w:p w:rsidR="0076252D" w:rsidRDefault="0076252D" w:rsidP="0076252D"/>
          <w:p w:rsidR="0076252D" w:rsidRDefault="0076252D" w:rsidP="00A35A47">
            <w:pPr>
              <w:pStyle w:val="Undertitel"/>
            </w:pPr>
            <w:r w:rsidRPr="00A35A47">
              <w:rPr>
                <w:b/>
                <w:i w:val="0"/>
                <w:color w:val="auto"/>
              </w:rPr>
              <w:t>Indstilling</w:t>
            </w:r>
            <w:r>
              <w:t xml:space="preserve"> </w:t>
            </w:r>
          </w:p>
          <w:p w:rsidR="0076252D" w:rsidRDefault="0076252D" w:rsidP="0076252D"/>
          <w:p w:rsidR="0076252D" w:rsidRDefault="0076252D" w:rsidP="0076252D">
            <w:pPr>
              <w:pStyle w:val="Listeafsnit"/>
              <w:numPr>
                <w:ilvl w:val="0"/>
                <w:numId w:val="6"/>
              </w:numPr>
              <w:spacing w:line="240" w:lineRule="auto"/>
              <w:contextualSpacing w:val="0"/>
            </w:pPr>
            <w:r>
              <w:t>KB drøfter deltagernes evalueringer med henblik på eventuelle nye tiltag  </w:t>
            </w:r>
          </w:p>
          <w:p w:rsidR="0076252D" w:rsidRDefault="0076252D" w:rsidP="0076252D">
            <w:pPr>
              <w:pStyle w:val="Listeafsnit"/>
              <w:numPr>
                <w:ilvl w:val="0"/>
                <w:numId w:val="6"/>
              </w:numPr>
              <w:spacing w:line="240" w:lineRule="auto"/>
              <w:contextualSpacing w:val="0"/>
            </w:pPr>
            <w:r>
              <w:t>Godkender forslag om fremtidig afvikling af TR-udviklingssamtaler(bilag 5)</w:t>
            </w:r>
          </w:p>
          <w:p w:rsidR="0076252D" w:rsidRDefault="0076252D" w:rsidP="0076252D">
            <w:pPr>
              <w:pStyle w:val="Listeafsnit"/>
              <w:numPr>
                <w:ilvl w:val="0"/>
                <w:numId w:val="6"/>
              </w:numPr>
              <w:spacing w:line="240" w:lineRule="auto"/>
              <w:contextualSpacing w:val="0"/>
            </w:pPr>
            <w:r>
              <w:t>Godkender forslag om at rette henvendelse til de TR (28) der ikke har deltaget i TR-møder i 2019 med en anerkendende drøftelse af årsager til den manglende deltagelse</w:t>
            </w:r>
          </w:p>
          <w:p w:rsidR="0076252D" w:rsidRDefault="0076252D" w:rsidP="0076252D"/>
          <w:p w:rsidR="00707260" w:rsidRPr="0076252D" w:rsidRDefault="00707260" w:rsidP="00D33C9D">
            <w:pPr>
              <w:pStyle w:val="Undertitel"/>
              <w:rPr>
                <w:color w:val="auto"/>
              </w:rPr>
            </w:pPr>
          </w:p>
          <w:p w:rsidR="00707260" w:rsidRDefault="00707260" w:rsidP="00D33C9D">
            <w:pPr>
              <w:pStyle w:val="Undertitel"/>
              <w:rPr>
                <w:b/>
                <w:i w:val="0"/>
                <w:color w:val="auto"/>
              </w:rPr>
            </w:pPr>
            <w:r w:rsidRPr="00A35A47">
              <w:rPr>
                <w:b/>
                <w:i w:val="0"/>
                <w:color w:val="auto"/>
              </w:rPr>
              <w:t>Behandling:</w:t>
            </w:r>
          </w:p>
          <w:p w:rsidR="00A35A47" w:rsidRDefault="00A35A47" w:rsidP="00A35A47">
            <w:r>
              <w:t>Poul redegør for den samlede evaluering på power point show (eftersendes med referatet)</w:t>
            </w:r>
          </w:p>
          <w:p w:rsidR="001E41F5" w:rsidRDefault="001E41F5" w:rsidP="001E41F5">
            <w:pPr>
              <w:pStyle w:val="Listeafsnit"/>
              <w:numPr>
                <w:ilvl w:val="0"/>
                <w:numId w:val="12"/>
              </w:numPr>
            </w:pPr>
            <w:r>
              <w:t>Alle TR tager imod invitation til TRUS samtalen</w:t>
            </w:r>
            <w:r w:rsidR="0091155E">
              <w:t>.</w:t>
            </w:r>
          </w:p>
          <w:p w:rsidR="0091155E" w:rsidRDefault="0091155E" w:rsidP="001E41F5">
            <w:pPr>
              <w:pStyle w:val="Listeafsnit"/>
              <w:numPr>
                <w:ilvl w:val="0"/>
                <w:numId w:val="12"/>
              </w:numPr>
            </w:pPr>
            <w:r>
              <w:t xml:space="preserve">Det vil være for ressourcekrævende at afholde alle TRUS på arbejdspladsen, men et godt signal at sende, at første TRUS afholdes på </w:t>
            </w:r>
            <w:proofErr w:type="spellStart"/>
            <w:r>
              <w:t>TR´s</w:t>
            </w:r>
            <w:proofErr w:type="spellEnd"/>
            <w:r>
              <w:t xml:space="preserve"> arbejdsplads</w:t>
            </w:r>
          </w:p>
          <w:p w:rsidR="001E41F5" w:rsidRDefault="001E41F5" w:rsidP="001E41F5">
            <w:pPr>
              <w:pStyle w:val="Listeafsnit"/>
              <w:numPr>
                <w:ilvl w:val="0"/>
                <w:numId w:val="12"/>
              </w:numPr>
            </w:pPr>
            <w:r>
              <w:t>Det er problematisk at der er nogen TR der ikke deltager i TR-møderne, og der bør tages hånd om de TR</w:t>
            </w:r>
          </w:p>
          <w:p w:rsidR="001E41F5" w:rsidRDefault="001E41F5" w:rsidP="001E41F5">
            <w:pPr>
              <w:pStyle w:val="Listeafsnit"/>
            </w:pPr>
            <w:r>
              <w:t>-nogen af de TR, der ikke deltager i TR-møderne er på det private område og statens område, de kn måske have svært ved at se relevansen i forhold til deres område</w:t>
            </w:r>
          </w:p>
          <w:p w:rsidR="001E41F5" w:rsidRDefault="001E41F5" w:rsidP="001E41F5">
            <w:pPr>
              <w:pStyle w:val="Listeafsnit"/>
              <w:numPr>
                <w:ilvl w:val="0"/>
                <w:numId w:val="12"/>
              </w:numPr>
            </w:pPr>
            <w:r>
              <w:t>Der bør handles allerede nu overfor de TR, der ikke møder op til TR-møderne. Evt. i samarbejde med FTR se om der tegner sig et billede</w:t>
            </w:r>
          </w:p>
          <w:p w:rsidR="0091155E" w:rsidRDefault="0091155E" w:rsidP="001E41F5">
            <w:pPr>
              <w:pStyle w:val="Listeafsnit"/>
              <w:numPr>
                <w:ilvl w:val="0"/>
                <w:numId w:val="12"/>
              </w:numPr>
            </w:pPr>
            <w:r>
              <w:t>Det gælder om at være nysgerrig overfor de TR, der ikke møder op – for hvad er det der har gjort at man stille op til et hverv, men ikke ”udfylder” rollen</w:t>
            </w:r>
          </w:p>
          <w:p w:rsidR="0077418F" w:rsidRDefault="0077418F" w:rsidP="001E41F5">
            <w:pPr>
              <w:pStyle w:val="Listeafsnit"/>
              <w:numPr>
                <w:ilvl w:val="0"/>
                <w:numId w:val="12"/>
              </w:numPr>
            </w:pPr>
            <w:r>
              <w:t>Det bør også undersøges om de pågældende TR tager efteruddannelse</w:t>
            </w:r>
          </w:p>
          <w:p w:rsidR="0091155E" w:rsidRDefault="0091155E" w:rsidP="001E41F5">
            <w:pPr>
              <w:pStyle w:val="Listeafsnit"/>
              <w:numPr>
                <w:ilvl w:val="0"/>
                <w:numId w:val="12"/>
              </w:numPr>
            </w:pPr>
            <w:r>
              <w:t>Det er ikke opfattelse af at det er arbejdsgiveren, der sætter forhindringer for at TR kan deltage på møderne</w:t>
            </w:r>
          </w:p>
          <w:p w:rsidR="001E41F5" w:rsidRDefault="0091155E" w:rsidP="001E41F5">
            <w:pPr>
              <w:pStyle w:val="Listeafsnit"/>
              <w:numPr>
                <w:ilvl w:val="0"/>
                <w:numId w:val="12"/>
              </w:numPr>
            </w:pPr>
            <w:r>
              <w:t>Den eneste sanktion SL har, vil være at fratage forhandlingskompetencen, for TR er valgt af medlemmerne</w:t>
            </w:r>
          </w:p>
          <w:p w:rsidR="0077418F" w:rsidRPr="00A35A47" w:rsidRDefault="0077418F" w:rsidP="001E41F5">
            <w:pPr>
              <w:pStyle w:val="Listeafsnit"/>
              <w:numPr>
                <w:ilvl w:val="0"/>
                <w:numId w:val="12"/>
              </w:numPr>
            </w:pPr>
            <w:r>
              <w:lastRenderedPageBreak/>
              <w:t xml:space="preserve">Pas på ikke at konkurrer med </w:t>
            </w:r>
            <w:proofErr w:type="spellStart"/>
            <w:r>
              <w:t>SLs</w:t>
            </w:r>
            <w:proofErr w:type="spellEnd"/>
            <w:r>
              <w:t xml:space="preserve"> egne arrangementer/TR kurser</w:t>
            </w:r>
          </w:p>
          <w:p w:rsidR="00707260" w:rsidRPr="0076252D" w:rsidRDefault="00707260" w:rsidP="00D33C9D">
            <w:pPr>
              <w:pStyle w:val="Undertitel"/>
              <w:rPr>
                <w:color w:val="auto"/>
              </w:rPr>
            </w:pPr>
          </w:p>
          <w:p w:rsidR="00707260" w:rsidRDefault="00707260" w:rsidP="00D33C9D">
            <w:pPr>
              <w:pStyle w:val="Undertitel"/>
              <w:rPr>
                <w:b/>
                <w:i w:val="0"/>
                <w:color w:val="auto"/>
              </w:rPr>
            </w:pPr>
            <w:r w:rsidRPr="00A35A47">
              <w:rPr>
                <w:b/>
                <w:i w:val="0"/>
                <w:color w:val="auto"/>
              </w:rPr>
              <w:t>Beslutning:</w:t>
            </w:r>
          </w:p>
          <w:p w:rsidR="006F0CDF" w:rsidRDefault="0077418F" w:rsidP="006F0CDF">
            <w:r>
              <w:t>KB godkender indstillingerne, med at den første TRUS holdes på arbejdspladsen – samt at der ringes til de TR, der ikke har deltaget i TR-møder i 2018, men med forskellig indfaldsvinkler</w:t>
            </w:r>
            <w:r w:rsidR="00D80B06">
              <w:t xml:space="preserve"> alt efter hvor mange møder der er misset ud af mulige møder, samt hvilken arbejdsplads TR kommer fra(kommunalt/privat/stat) </w:t>
            </w:r>
          </w:p>
          <w:p w:rsidR="0077418F" w:rsidRDefault="0077418F" w:rsidP="006F0CDF">
            <w:r>
              <w:t>Afventer hvilke tilbagemeldinger der gives fra de pågældende TR, førend der tages stilling til evt. sanktioner.</w:t>
            </w:r>
          </w:p>
          <w:p w:rsidR="0077418F" w:rsidRPr="006F0CDF" w:rsidRDefault="0077418F" w:rsidP="006F0CDF"/>
        </w:tc>
      </w:tr>
      <w:tr w:rsidR="00707260" w:rsidTr="00CC522E">
        <w:tc>
          <w:tcPr>
            <w:tcW w:w="716" w:type="dxa"/>
          </w:tcPr>
          <w:p w:rsidR="00707260" w:rsidRDefault="00707260" w:rsidP="00D33C9D"/>
        </w:tc>
        <w:tc>
          <w:tcPr>
            <w:tcW w:w="576" w:type="dxa"/>
          </w:tcPr>
          <w:p w:rsidR="00707260" w:rsidRPr="006F5D71" w:rsidRDefault="006F5D71" w:rsidP="00D33C9D">
            <w:pPr>
              <w:pStyle w:val="Undertitel"/>
              <w:rPr>
                <w:i w:val="0"/>
              </w:rPr>
            </w:pPr>
            <w:r w:rsidRPr="006F5D71">
              <w:rPr>
                <w:i w:val="0"/>
                <w:color w:val="auto"/>
              </w:rPr>
              <w:t>3.4</w:t>
            </w:r>
          </w:p>
        </w:tc>
        <w:tc>
          <w:tcPr>
            <w:tcW w:w="8536" w:type="dxa"/>
            <w:gridSpan w:val="2"/>
          </w:tcPr>
          <w:p w:rsidR="006F5D71" w:rsidRPr="00F61050" w:rsidRDefault="006F5D71" w:rsidP="006F5D71">
            <w:pPr>
              <w:pStyle w:val="Undertitel"/>
              <w:rPr>
                <w:b/>
                <w:i w:val="0"/>
                <w:color w:val="auto"/>
              </w:rPr>
            </w:pPr>
            <w:r w:rsidRPr="00F61050">
              <w:rPr>
                <w:b/>
                <w:i w:val="0"/>
                <w:color w:val="auto"/>
              </w:rPr>
              <w:t>Sagsfremstilling: Evaluering af Fokus på faget</w:t>
            </w:r>
          </w:p>
          <w:p w:rsidR="006F5D71" w:rsidRDefault="006F5D71" w:rsidP="006F5D71">
            <w:pPr>
              <w:pStyle w:val="Undertitel"/>
              <w:rPr>
                <w:b/>
                <w:i w:val="0"/>
                <w:color w:val="auto"/>
              </w:rPr>
            </w:pPr>
          </w:p>
          <w:p w:rsidR="006F5D71" w:rsidRPr="00F61050" w:rsidRDefault="006F5D71" w:rsidP="006F5D71">
            <w:r>
              <w:t>Evaluering af Fokus på faget. Jacob vil på mødet fremlægge evalueringen</w:t>
            </w:r>
          </w:p>
          <w:p w:rsidR="006F5D71" w:rsidRPr="00F61050" w:rsidRDefault="006F5D71" w:rsidP="006F5D71"/>
          <w:p w:rsidR="006F5D71" w:rsidRDefault="006F5D71" w:rsidP="006F5D71">
            <w:pPr>
              <w:pStyle w:val="Undertitel"/>
              <w:rPr>
                <w:b/>
                <w:i w:val="0"/>
                <w:color w:val="auto"/>
              </w:rPr>
            </w:pPr>
            <w:r w:rsidRPr="00F61050">
              <w:rPr>
                <w:b/>
                <w:i w:val="0"/>
                <w:color w:val="auto"/>
              </w:rPr>
              <w:t>Bilag:</w:t>
            </w:r>
          </w:p>
          <w:p w:rsidR="006F5D71" w:rsidRDefault="006F5D71" w:rsidP="006F5D71">
            <w:r>
              <w:t>Evaluering af fokus på faget indsat 2018</w:t>
            </w:r>
          </w:p>
          <w:p w:rsidR="006F5D71" w:rsidRDefault="006F5D71" w:rsidP="006F5D71"/>
          <w:p w:rsidR="006F5D71" w:rsidRPr="00F61050" w:rsidRDefault="006F5D71" w:rsidP="006F5D71">
            <w:pPr>
              <w:rPr>
                <w:rFonts w:asciiTheme="majorHAnsi" w:eastAsiaTheme="majorEastAsia" w:hAnsiTheme="majorHAnsi" w:cstheme="majorBidi"/>
                <w:b/>
                <w:iCs/>
                <w:spacing w:val="15"/>
                <w:sz w:val="24"/>
                <w:szCs w:val="24"/>
              </w:rPr>
            </w:pPr>
            <w:r w:rsidRPr="00F61050">
              <w:rPr>
                <w:rFonts w:asciiTheme="majorHAnsi" w:eastAsiaTheme="majorEastAsia" w:hAnsiTheme="majorHAnsi" w:cstheme="majorBidi"/>
                <w:b/>
                <w:iCs/>
                <w:spacing w:val="15"/>
                <w:sz w:val="24"/>
                <w:szCs w:val="24"/>
              </w:rPr>
              <w:t>Indstilling</w:t>
            </w:r>
          </w:p>
          <w:p w:rsidR="006F5D71" w:rsidRPr="00F61050" w:rsidRDefault="006F5D71" w:rsidP="006F5D71">
            <w:pPr>
              <w:pStyle w:val="Undertitel"/>
              <w:rPr>
                <w:rFonts w:ascii="Verdana" w:eastAsiaTheme="minorHAnsi" w:hAnsi="Verdana" w:cstheme="minorBidi"/>
                <w:i w:val="0"/>
                <w:iCs w:val="0"/>
                <w:color w:val="auto"/>
                <w:spacing w:val="0"/>
                <w:sz w:val="20"/>
                <w:szCs w:val="22"/>
              </w:rPr>
            </w:pPr>
            <w:r w:rsidRPr="00F61050">
              <w:rPr>
                <w:rFonts w:ascii="Verdana" w:eastAsiaTheme="minorHAnsi" w:hAnsi="Verdana" w:cstheme="minorBidi"/>
                <w:i w:val="0"/>
                <w:iCs w:val="0"/>
                <w:color w:val="auto"/>
                <w:spacing w:val="0"/>
                <w:sz w:val="20"/>
                <w:szCs w:val="22"/>
              </w:rPr>
              <w:t>FU indstiller til at KB tager evalueringen til efterretning</w:t>
            </w:r>
          </w:p>
          <w:p w:rsidR="006F5D71" w:rsidRPr="00F61050" w:rsidRDefault="006F5D71" w:rsidP="006F5D71"/>
          <w:p w:rsidR="006F5D71" w:rsidRDefault="006F5D71" w:rsidP="006F5D71">
            <w:pPr>
              <w:pStyle w:val="Undertitel"/>
              <w:rPr>
                <w:b/>
                <w:i w:val="0"/>
                <w:color w:val="auto"/>
              </w:rPr>
            </w:pPr>
            <w:r w:rsidRPr="00F61050">
              <w:rPr>
                <w:b/>
                <w:i w:val="0"/>
                <w:color w:val="auto"/>
              </w:rPr>
              <w:t>Behandling:</w:t>
            </w:r>
          </w:p>
          <w:p w:rsidR="003545D5" w:rsidRDefault="003545D5" w:rsidP="003545D5">
            <w:r>
              <w:t>Jacob gennemgår evalueringen og fremlægger de punkter hvor der er sket ændringer i forhold til de forgående år</w:t>
            </w:r>
          </w:p>
          <w:p w:rsidR="003545D5" w:rsidRDefault="003545D5" w:rsidP="003545D5">
            <w:pPr>
              <w:pStyle w:val="Listeafsnit"/>
              <w:numPr>
                <w:ilvl w:val="0"/>
                <w:numId w:val="13"/>
              </w:numPr>
            </w:pPr>
            <w:r>
              <w:t xml:space="preserve">Vi har valgt selv at stå for </w:t>
            </w:r>
            <w:proofErr w:type="spellStart"/>
            <w:r>
              <w:t>lay-out</w:t>
            </w:r>
            <w:proofErr w:type="spellEnd"/>
            <w:r>
              <w:t>, i stedet for at tilkøbe journalist til det</w:t>
            </w:r>
          </w:p>
          <w:p w:rsidR="003545D5" w:rsidRDefault="003545D5" w:rsidP="003545D5">
            <w:pPr>
              <w:pStyle w:val="Listeafsnit"/>
              <w:numPr>
                <w:ilvl w:val="0"/>
                <w:numId w:val="13"/>
              </w:numPr>
            </w:pPr>
            <w:r>
              <w:t>Fremsendt hele 2019 programmet frem for to halvårlige programmer, vil dog gøre</w:t>
            </w:r>
          </w:p>
          <w:p w:rsidR="00F17578" w:rsidRDefault="00F17578" w:rsidP="003545D5">
            <w:pPr>
              <w:pStyle w:val="Listeafsnit"/>
              <w:numPr>
                <w:ilvl w:val="0"/>
                <w:numId w:val="13"/>
              </w:numPr>
            </w:pPr>
            <w:r>
              <w:t>Fordelingen af temaer bør spejle fordelingen af vores medlemsgrupper</w:t>
            </w:r>
          </w:p>
          <w:p w:rsidR="00F17578" w:rsidRDefault="00F17578" w:rsidP="003545D5">
            <w:pPr>
              <w:pStyle w:val="Listeafsnit"/>
              <w:numPr>
                <w:ilvl w:val="0"/>
                <w:numId w:val="13"/>
              </w:numPr>
            </w:pPr>
            <w:r>
              <w:t>Psykiatri bør pædagogisk udvalg også huske at få temasat</w:t>
            </w:r>
          </w:p>
          <w:p w:rsidR="00F17578" w:rsidRDefault="00F17578" w:rsidP="003545D5">
            <w:pPr>
              <w:pStyle w:val="Listeafsnit"/>
              <w:numPr>
                <w:ilvl w:val="0"/>
                <w:numId w:val="13"/>
              </w:numPr>
            </w:pPr>
            <w:r>
              <w:t>Udvalget kan også eksperimentere med andre tidspunkter end aftenarrangementer</w:t>
            </w:r>
          </w:p>
          <w:p w:rsidR="00F17578" w:rsidRPr="003545D5" w:rsidRDefault="00F17578" w:rsidP="00F17578">
            <w:pPr>
              <w:ind w:left="360"/>
            </w:pPr>
          </w:p>
          <w:p w:rsidR="006F5D71" w:rsidRPr="00F61050" w:rsidRDefault="00F17578" w:rsidP="00F17578">
            <w:pPr>
              <w:pStyle w:val="Undertitel"/>
              <w:tabs>
                <w:tab w:val="left" w:pos="1010"/>
              </w:tabs>
              <w:rPr>
                <w:b/>
                <w:i w:val="0"/>
                <w:color w:val="auto"/>
              </w:rPr>
            </w:pPr>
            <w:r>
              <w:rPr>
                <w:b/>
                <w:i w:val="0"/>
                <w:color w:val="auto"/>
              </w:rPr>
              <w:tab/>
            </w:r>
          </w:p>
          <w:p w:rsidR="006F5D71" w:rsidRDefault="006F5D71" w:rsidP="006F5D71">
            <w:pPr>
              <w:pStyle w:val="Undertitel"/>
              <w:rPr>
                <w:b/>
                <w:i w:val="0"/>
                <w:color w:val="auto"/>
              </w:rPr>
            </w:pPr>
            <w:r w:rsidRPr="00F61050">
              <w:rPr>
                <w:b/>
                <w:i w:val="0"/>
                <w:color w:val="auto"/>
              </w:rPr>
              <w:t>Beslutning:</w:t>
            </w:r>
          </w:p>
          <w:p w:rsidR="005C0CD2" w:rsidRPr="005C0CD2" w:rsidRDefault="005C0CD2" w:rsidP="005C0CD2">
            <w:r>
              <w:t>Med de ovenstående bemærkninger tages evalueringen til efterretning</w:t>
            </w:r>
          </w:p>
          <w:p w:rsidR="00707260" w:rsidRDefault="00707260" w:rsidP="00D33C9D">
            <w:pPr>
              <w:pStyle w:val="Undertitel"/>
            </w:pPr>
          </w:p>
        </w:tc>
      </w:tr>
      <w:tr w:rsidR="00CC522E" w:rsidTr="00CC522E">
        <w:tc>
          <w:tcPr>
            <w:tcW w:w="716" w:type="dxa"/>
          </w:tcPr>
          <w:p w:rsidR="00CC522E" w:rsidRDefault="00CC522E" w:rsidP="00FF161B">
            <w:pPr>
              <w:pStyle w:val="Overskrift2"/>
              <w:pBdr>
                <w:bottom w:val="none" w:sz="0" w:space="0" w:color="auto"/>
              </w:pBdr>
              <w:outlineLvl w:val="1"/>
            </w:pPr>
            <w:r>
              <w:t>4.</w:t>
            </w:r>
          </w:p>
        </w:tc>
        <w:tc>
          <w:tcPr>
            <w:tcW w:w="9112" w:type="dxa"/>
            <w:gridSpan w:val="3"/>
          </w:tcPr>
          <w:p w:rsidR="00CC522E" w:rsidRDefault="00CC522E" w:rsidP="00FF161B">
            <w:pPr>
              <w:pStyle w:val="Overskrift2"/>
              <w:pBdr>
                <w:bottom w:val="none" w:sz="0" w:space="0" w:color="auto"/>
              </w:pBdr>
              <w:outlineLvl w:val="1"/>
            </w:pPr>
            <w:r>
              <w:t>Sager fremkaldt af udviklingen</w:t>
            </w:r>
          </w:p>
        </w:tc>
      </w:tr>
      <w:tr w:rsidR="00707260" w:rsidTr="00CC522E">
        <w:tc>
          <w:tcPr>
            <w:tcW w:w="716" w:type="dxa"/>
          </w:tcPr>
          <w:p w:rsidR="00707260" w:rsidRDefault="00CC522E" w:rsidP="00FF161B">
            <w:pPr>
              <w:pStyle w:val="Overskrift2"/>
              <w:pBdr>
                <w:bottom w:val="none" w:sz="0" w:space="0" w:color="auto"/>
              </w:pBdr>
              <w:outlineLvl w:val="1"/>
            </w:pPr>
            <w:r>
              <w:t>5.</w:t>
            </w:r>
          </w:p>
        </w:tc>
        <w:tc>
          <w:tcPr>
            <w:tcW w:w="9112" w:type="dxa"/>
            <w:gridSpan w:val="3"/>
          </w:tcPr>
          <w:p w:rsidR="00707260" w:rsidRDefault="00707260" w:rsidP="00FF161B">
            <w:pPr>
              <w:pStyle w:val="Overskrift2"/>
              <w:pBdr>
                <w:bottom w:val="none" w:sz="0" w:space="0" w:color="auto"/>
              </w:pBdr>
              <w:outlineLvl w:val="1"/>
            </w:pPr>
            <w:r>
              <w:t>Hovedbestyrelse</w:t>
            </w:r>
          </w:p>
        </w:tc>
      </w:tr>
      <w:tr w:rsidR="00707260" w:rsidTr="00CC522E">
        <w:tc>
          <w:tcPr>
            <w:tcW w:w="716" w:type="dxa"/>
          </w:tcPr>
          <w:p w:rsidR="00707260" w:rsidRDefault="00707260" w:rsidP="00D33C9D"/>
        </w:tc>
        <w:tc>
          <w:tcPr>
            <w:tcW w:w="9112" w:type="dxa"/>
            <w:gridSpan w:val="3"/>
          </w:tcPr>
          <w:p w:rsidR="00707260" w:rsidRDefault="00707260" w:rsidP="00D33C9D">
            <w:pPr>
              <w:pStyle w:val="Undertitel"/>
              <w:rPr>
                <w:rFonts w:ascii="Verdana" w:eastAsiaTheme="minorHAnsi" w:hAnsi="Verdana" w:cstheme="minorBidi"/>
                <w:i w:val="0"/>
                <w:iCs w:val="0"/>
                <w:color w:val="auto"/>
                <w:spacing w:val="0"/>
                <w:sz w:val="20"/>
                <w:szCs w:val="22"/>
              </w:rPr>
            </w:pPr>
            <w:r w:rsidRPr="00C62479">
              <w:rPr>
                <w:rFonts w:ascii="Verdana" w:eastAsiaTheme="minorHAnsi" w:hAnsi="Verdana" w:cstheme="minorBidi"/>
                <w:i w:val="0"/>
                <w:iCs w:val="0"/>
                <w:color w:val="auto"/>
                <w:spacing w:val="0"/>
                <w:sz w:val="20"/>
                <w:szCs w:val="22"/>
              </w:rPr>
              <w:t>Punkter fra Hovedbestyrelsens dagsorden til behandling eller orientering. Ønsker der andre punkter behandlet meddeles dette ved mødet start</w:t>
            </w:r>
          </w:p>
          <w:p w:rsidR="00C62479" w:rsidRPr="00C62479" w:rsidRDefault="00C62479" w:rsidP="00C62479"/>
        </w:tc>
      </w:tr>
      <w:tr w:rsidR="00707260" w:rsidTr="00CC522E">
        <w:tc>
          <w:tcPr>
            <w:tcW w:w="716" w:type="dxa"/>
          </w:tcPr>
          <w:p w:rsidR="00707260" w:rsidRDefault="00707260" w:rsidP="00D33C9D"/>
        </w:tc>
        <w:tc>
          <w:tcPr>
            <w:tcW w:w="576" w:type="dxa"/>
          </w:tcPr>
          <w:p w:rsidR="00707260" w:rsidRPr="005F1374" w:rsidRDefault="00CC522E" w:rsidP="005F1374">
            <w:r w:rsidRPr="00CC522E">
              <w:t>5.1</w:t>
            </w:r>
          </w:p>
        </w:tc>
        <w:tc>
          <w:tcPr>
            <w:tcW w:w="8536" w:type="dxa"/>
            <w:gridSpan w:val="2"/>
          </w:tcPr>
          <w:p w:rsidR="00707260" w:rsidRPr="007C0D70" w:rsidRDefault="00CC522E" w:rsidP="00D33C9D">
            <w:pPr>
              <w:rPr>
                <w:b/>
              </w:rPr>
            </w:pPr>
            <w:r w:rsidRPr="007C0D70">
              <w:rPr>
                <w:b/>
              </w:rPr>
              <w:t>2. behandling af medlemsprojekt</w:t>
            </w:r>
            <w:bookmarkStart w:id="7" w:name="_GoBack"/>
            <w:bookmarkEnd w:id="7"/>
          </w:p>
          <w:p w:rsidR="005F1374" w:rsidRDefault="005F1374" w:rsidP="00D33C9D"/>
          <w:p w:rsidR="005F1374" w:rsidRPr="00C62479" w:rsidRDefault="005F1374" w:rsidP="00D33C9D">
            <w:pPr>
              <w:rPr>
                <w:b/>
              </w:rPr>
            </w:pPr>
            <w:r w:rsidRPr="00C62479">
              <w:rPr>
                <w:b/>
              </w:rPr>
              <w:t>Kommentar fra KB:</w:t>
            </w:r>
          </w:p>
          <w:p w:rsidR="005F1374" w:rsidRDefault="00C62479" w:rsidP="00D33C9D">
            <w:r>
              <w:t>Kredsen forventer at blive orienteret om hvilke aktiviteter, der vil blive tildelt midler i kredsens område</w:t>
            </w:r>
          </w:p>
          <w:p w:rsidR="00C62479" w:rsidRPr="00CC522E" w:rsidRDefault="00C62479" w:rsidP="00D33C9D"/>
        </w:tc>
      </w:tr>
      <w:tr w:rsidR="00707260" w:rsidTr="00CC522E">
        <w:tc>
          <w:tcPr>
            <w:tcW w:w="716" w:type="dxa"/>
          </w:tcPr>
          <w:p w:rsidR="00707260" w:rsidRDefault="00707260" w:rsidP="00D33C9D"/>
        </w:tc>
        <w:tc>
          <w:tcPr>
            <w:tcW w:w="576" w:type="dxa"/>
          </w:tcPr>
          <w:p w:rsidR="00707260" w:rsidRPr="005F1374" w:rsidRDefault="00CC522E" w:rsidP="005F1374">
            <w:r w:rsidRPr="00CC522E">
              <w:t>5</w:t>
            </w:r>
            <w:r w:rsidR="005F1374" w:rsidRPr="005F1374">
              <w:t>.</w:t>
            </w:r>
            <w:r w:rsidR="00707260" w:rsidRPr="00CC522E">
              <w:t>2</w:t>
            </w:r>
          </w:p>
        </w:tc>
        <w:tc>
          <w:tcPr>
            <w:tcW w:w="8536" w:type="dxa"/>
            <w:gridSpan w:val="2"/>
          </w:tcPr>
          <w:p w:rsidR="00707260" w:rsidRPr="007C0D70" w:rsidRDefault="00CC522E" w:rsidP="00D33C9D">
            <w:pPr>
              <w:rPr>
                <w:b/>
              </w:rPr>
            </w:pPr>
            <w:r w:rsidRPr="007C0D70">
              <w:rPr>
                <w:b/>
              </w:rPr>
              <w:t>Medlemsprojekt: behandling af ideer</w:t>
            </w:r>
          </w:p>
          <w:p w:rsidR="00C62479" w:rsidRDefault="00C62479" w:rsidP="00D33C9D"/>
          <w:p w:rsidR="00C62479" w:rsidRPr="00C62479" w:rsidRDefault="00C62479" w:rsidP="00C62479">
            <w:pPr>
              <w:rPr>
                <w:b/>
              </w:rPr>
            </w:pPr>
            <w:r w:rsidRPr="00C62479">
              <w:rPr>
                <w:b/>
              </w:rPr>
              <w:t>Kommentar fra KB:</w:t>
            </w:r>
          </w:p>
          <w:p w:rsidR="00C62479" w:rsidRDefault="00C62479" w:rsidP="00D33C9D">
            <w:r>
              <w:t>Behandles under pkt. 5.1.</w:t>
            </w:r>
          </w:p>
          <w:p w:rsidR="00C62479" w:rsidRPr="00CC522E" w:rsidRDefault="00C62479" w:rsidP="00D33C9D"/>
        </w:tc>
      </w:tr>
      <w:tr w:rsidR="00707260" w:rsidTr="00CC522E">
        <w:tc>
          <w:tcPr>
            <w:tcW w:w="716" w:type="dxa"/>
          </w:tcPr>
          <w:p w:rsidR="00707260" w:rsidRDefault="00707260" w:rsidP="00D33C9D"/>
        </w:tc>
        <w:tc>
          <w:tcPr>
            <w:tcW w:w="576" w:type="dxa"/>
          </w:tcPr>
          <w:p w:rsidR="00707260" w:rsidRPr="00CC522E" w:rsidRDefault="00CC522E" w:rsidP="00D33C9D">
            <w:r w:rsidRPr="00CC522E">
              <w:t>5.3</w:t>
            </w:r>
          </w:p>
        </w:tc>
        <w:tc>
          <w:tcPr>
            <w:tcW w:w="8536" w:type="dxa"/>
            <w:gridSpan w:val="2"/>
          </w:tcPr>
          <w:p w:rsidR="00707260" w:rsidRPr="007C0D70" w:rsidRDefault="00CC522E" w:rsidP="00D33C9D">
            <w:pPr>
              <w:rPr>
                <w:b/>
              </w:rPr>
            </w:pPr>
            <w:r w:rsidRPr="007C0D70">
              <w:rPr>
                <w:b/>
              </w:rPr>
              <w:t>Evaluering af studieambassadørindsatsen</w:t>
            </w:r>
          </w:p>
          <w:p w:rsidR="00C62479" w:rsidRDefault="00C62479" w:rsidP="00D33C9D"/>
          <w:p w:rsidR="00C62479" w:rsidRPr="00C62479" w:rsidRDefault="00C62479" w:rsidP="00C62479">
            <w:pPr>
              <w:rPr>
                <w:b/>
              </w:rPr>
            </w:pPr>
            <w:r w:rsidRPr="00C62479">
              <w:rPr>
                <w:b/>
              </w:rPr>
              <w:t>Kommentar fra KB:</w:t>
            </w:r>
          </w:p>
          <w:p w:rsidR="00C62479" w:rsidRDefault="00384D5C" w:rsidP="00D33C9D">
            <w:r>
              <w:t>Resultatet blev, som kredsen forventede</w:t>
            </w:r>
          </w:p>
          <w:p w:rsidR="00C62479" w:rsidRPr="00CC522E" w:rsidRDefault="00C62479" w:rsidP="00D33C9D"/>
        </w:tc>
      </w:tr>
      <w:tr w:rsidR="00CC522E" w:rsidTr="00CC522E">
        <w:tc>
          <w:tcPr>
            <w:tcW w:w="716" w:type="dxa"/>
          </w:tcPr>
          <w:p w:rsidR="00CC522E" w:rsidRDefault="00CC522E" w:rsidP="00D33C9D"/>
        </w:tc>
        <w:tc>
          <w:tcPr>
            <w:tcW w:w="576" w:type="dxa"/>
          </w:tcPr>
          <w:p w:rsidR="00CC522E" w:rsidRDefault="00CC522E" w:rsidP="00D33C9D">
            <w:r>
              <w:t>5.4</w:t>
            </w:r>
          </w:p>
        </w:tc>
        <w:tc>
          <w:tcPr>
            <w:tcW w:w="8536" w:type="dxa"/>
            <w:gridSpan w:val="2"/>
          </w:tcPr>
          <w:p w:rsidR="00CC522E" w:rsidRPr="007C0D70" w:rsidRDefault="00CC522E" w:rsidP="00D33C9D">
            <w:pPr>
              <w:rPr>
                <w:b/>
              </w:rPr>
            </w:pPr>
            <w:r w:rsidRPr="007C0D70">
              <w:rPr>
                <w:b/>
              </w:rPr>
              <w:t>Fælles organiseringsindsats</w:t>
            </w:r>
          </w:p>
          <w:p w:rsidR="00384D5C" w:rsidRDefault="00384D5C" w:rsidP="00D33C9D"/>
          <w:p w:rsidR="00384D5C" w:rsidRDefault="00384D5C" w:rsidP="00384D5C">
            <w:pPr>
              <w:rPr>
                <w:b/>
              </w:rPr>
            </w:pPr>
            <w:r w:rsidRPr="00C62479">
              <w:rPr>
                <w:b/>
              </w:rPr>
              <w:t>Kommentar fra KB:</w:t>
            </w:r>
          </w:p>
          <w:p w:rsidR="00384D5C" w:rsidRDefault="00384D5C" w:rsidP="00384D5C">
            <w:r w:rsidRPr="00384D5C">
              <w:t xml:space="preserve">Godt </w:t>
            </w:r>
            <w:r>
              <w:t>initiativ, at</w:t>
            </w:r>
            <w:r w:rsidRPr="00384D5C">
              <w:t xml:space="preserve"> midlerne </w:t>
            </w:r>
            <w:r>
              <w:t xml:space="preserve">lægges </w:t>
            </w:r>
            <w:r w:rsidRPr="00384D5C">
              <w:t>lokalt</w:t>
            </w:r>
            <w:r>
              <w:t>.</w:t>
            </w:r>
          </w:p>
          <w:p w:rsidR="00384D5C" w:rsidRPr="00384D5C" w:rsidRDefault="00384D5C" w:rsidP="00384D5C">
            <w:r>
              <w:t>Hvis HB godkender forslaget, så skal vi i kredsen kunne dokumentere organiseringsindsatsen særskilt.</w:t>
            </w:r>
          </w:p>
          <w:p w:rsidR="00384D5C" w:rsidRDefault="00384D5C" w:rsidP="00D33C9D"/>
          <w:p w:rsidR="00384D5C" w:rsidRDefault="00384D5C" w:rsidP="00D33C9D"/>
        </w:tc>
      </w:tr>
      <w:tr w:rsidR="00CC522E" w:rsidTr="00CC522E">
        <w:tc>
          <w:tcPr>
            <w:tcW w:w="716" w:type="dxa"/>
          </w:tcPr>
          <w:p w:rsidR="00CC522E" w:rsidRDefault="00CC522E" w:rsidP="00D33C9D"/>
        </w:tc>
        <w:tc>
          <w:tcPr>
            <w:tcW w:w="576" w:type="dxa"/>
          </w:tcPr>
          <w:p w:rsidR="00CC522E" w:rsidRDefault="00CC522E" w:rsidP="00D33C9D">
            <w:r>
              <w:t>5.5</w:t>
            </w:r>
          </w:p>
        </w:tc>
        <w:tc>
          <w:tcPr>
            <w:tcW w:w="8536" w:type="dxa"/>
            <w:gridSpan w:val="2"/>
          </w:tcPr>
          <w:p w:rsidR="00CC522E" w:rsidRPr="007C0D70" w:rsidRDefault="00CC522E" w:rsidP="00D33C9D">
            <w:pPr>
              <w:rPr>
                <w:b/>
              </w:rPr>
            </w:pPr>
            <w:r w:rsidRPr="007C0D70">
              <w:rPr>
                <w:b/>
              </w:rPr>
              <w:t>Tilpasning af intern cirkulære</w:t>
            </w:r>
          </w:p>
          <w:p w:rsidR="00E316EF" w:rsidRDefault="00E316EF" w:rsidP="00D33C9D"/>
          <w:p w:rsidR="00E316EF" w:rsidRPr="00C62479" w:rsidRDefault="00E316EF" w:rsidP="00E316EF">
            <w:pPr>
              <w:rPr>
                <w:b/>
              </w:rPr>
            </w:pPr>
            <w:r w:rsidRPr="00C62479">
              <w:rPr>
                <w:b/>
              </w:rPr>
              <w:t>Kommentar fra KB:</w:t>
            </w:r>
          </w:p>
          <w:p w:rsidR="00E316EF" w:rsidRDefault="00B056DA" w:rsidP="00D33C9D">
            <w:r>
              <w:t>Ingen kommentar</w:t>
            </w:r>
          </w:p>
          <w:p w:rsidR="00B056DA" w:rsidRDefault="00B056DA" w:rsidP="00D33C9D"/>
        </w:tc>
      </w:tr>
      <w:tr w:rsidR="00CC522E" w:rsidTr="00CC522E">
        <w:tc>
          <w:tcPr>
            <w:tcW w:w="716" w:type="dxa"/>
          </w:tcPr>
          <w:p w:rsidR="00CC522E" w:rsidRDefault="00CC522E" w:rsidP="00D33C9D"/>
        </w:tc>
        <w:tc>
          <w:tcPr>
            <w:tcW w:w="576" w:type="dxa"/>
          </w:tcPr>
          <w:p w:rsidR="00CC522E" w:rsidRDefault="00CC522E" w:rsidP="00D33C9D">
            <w:r>
              <w:t>5.6</w:t>
            </w:r>
          </w:p>
        </w:tc>
        <w:tc>
          <w:tcPr>
            <w:tcW w:w="8536" w:type="dxa"/>
            <w:gridSpan w:val="2"/>
          </w:tcPr>
          <w:p w:rsidR="00CC522E" w:rsidRPr="007C0D70" w:rsidRDefault="00CC522E" w:rsidP="00D33C9D">
            <w:pPr>
              <w:rPr>
                <w:b/>
              </w:rPr>
            </w:pPr>
            <w:r w:rsidRPr="007C0D70">
              <w:rPr>
                <w:b/>
              </w:rPr>
              <w:t xml:space="preserve">Evaluering af kongressen </w:t>
            </w:r>
          </w:p>
          <w:p w:rsidR="00B056DA" w:rsidRDefault="00B056DA" w:rsidP="00D33C9D"/>
          <w:p w:rsidR="00B056DA" w:rsidRPr="00C62479" w:rsidRDefault="00B056DA" w:rsidP="00B056DA">
            <w:pPr>
              <w:rPr>
                <w:b/>
              </w:rPr>
            </w:pPr>
            <w:r w:rsidRPr="00C62479">
              <w:rPr>
                <w:b/>
              </w:rPr>
              <w:t>Kommentar fra KB:</w:t>
            </w:r>
          </w:p>
          <w:p w:rsidR="00B056DA" w:rsidRDefault="007C0D70" w:rsidP="00D33C9D">
            <w:r>
              <w:t>Vi bør lokalt på en eller anden måde gøre brug af kongresgæsterne fra kreds Sydjylland</w:t>
            </w:r>
          </w:p>
          <w:p w:rsidR="007C0D70" w:rsidRDefault="007C0D70" w:rsidP="00D33C9D">
            <w:r>
              <w:t xml:space="preserve">  </w:t>
            </w:r>
          </w:p>
        </w:tc>
      </w:tr>
      <w:tr w:rsidR="00CC522E" w:rsidTr="00CC522E">
        <w:tc>
          <w:tcPr>
            <w:tcW w:w="716" w:type="dxa"/>
          </w:tcPr>
          <w:p w:rsidR="00CC522E" w:rsidRDefault="00CC522E" w:rsidP="00D33C9D"/>
        </w:tc>
        <w:tc>
          <w:tcPr>
            <w:tcW w:w="576" w:type="dxa"/>
          </w:tcPr>
          <w:p w:rsidR="00CC522E" w:rsidRDefault="00CC522E" w:rsidP="00D33C9D">
            <w:r>
              <w:t>5.7</w:t>
            </w:r>
          </w:p>
        </w:tc>
        <w:tc>
          <w:tcPr>
            <w:tcW w:w="8536" w:type="dxa"/>
            <w:gridSpan w:val="2"/>
          </w:tcPr>
          <w:p w:rsidR="00CC522E" w:rsidRPr="007C0D70" w:rsidRDefault="00CC522E" w:rsidP="00D33C9D">
            <w:pPr>
              <w:rPr>
                <w:b/>
              </w:rPr>
            </w:pPr>
            <w:r w:rsidRPr="007C0D70">
              <w:rPr>
                <w:b/>
              </w:rPr>
              <w:t>Kongressen 2020</w:t>
            </w:r>
          </w:p>
          <w:p w:rsidR="00B056DA" w:rsidRDefault="00B056DA" w:rsidP="00D33C9D"/>
          <w:p w:rsidR="00B056DA" w:rsidRPr="00C62479" w:rsidRDefault="00B056DA" w:rsidP="00B056DA">
            <w:pPr>
              <w:rPr>
                <w:b/>
              </w:rPr>
            </w:pPr>
            <w:r w:rsidRPr="00C62479">
              <w:rPr>
                <w:b/>
              </w:rPr>
              <w:t>Kommentar fra KB:</w:t>
            </w:r>
          </w:p>
          <w:p w:rsidR="00B056DA" w:rsidRDefault="00B056DA" w:rsidP="00D33C9D">
            <w:r>
              <w:t>Tages til efterretning</w:t>
            </w:r>
          </w:p>
          <w:p w:rsidR="00B056DA" w:rsidRDefault="00B056DA" w:rsidP="00D33C9D"/>
        </w:tc>
      </w:tr>
      <w:tr w:rsidR="00CC522E" w:rsidTr="00CC522E">
        <w:tc>
          <w:tcPr>
            <w:tcW w:w="716" w:type="dxa"/>
          </w:tcPr>
          <w:p w:rsidR="00CC522E" w:rsidRDefault="00CC522E" w:rsidP="00D33C9D"/>
        </w:tc>
        <w:tc>
          <w:tcPr>
            <w:tcW w:w="576" w:type="dxa"/>
          </w:tcPr>
          <w:p w:rsidR="00CC522E" w:rsidRDefault="00CC522E" w:rsidP="00D33C9D">
            <w:r>
              <w:t>5.8</w:t>
            </w:r>
          </w:p>
        </w:tc>
        <w:tc>
          <w:tcPr>
            <w:tcW w:w="8536" w:type="dxa"/>
            <w:gridSpan w:val="2"/>
          </w:tcPr>
          <w:p w:rsidR="00CC522E" w:rsidRPr="007C0D70" w:rsidRDefault="00CC522E" w:rsidP="00D33C9D">
            <w:pPr>
              <w:rPr>
                <w:b/>
              </w:rPr>
            </w:pPr>
            <w:r w:rsidRPr="007C0D70">
              <w:rPr>
                <w:b/>
              </w:rPr>
              <w:t>Forsættelse af kommunalpolitisk forum</w:t>
            </w:r>
          </w:p>
          <w:p w:rsidR="00B056DA" w:rsidRDefault="00B056DA" w:rsidP="00D33C9D"/>
          <w:p w:rsidR="00B056DA" w:rsidRPr="00C62479" w:rsidRDefault="00B056DA" w:rsidP="00B056DA">
            <w:pPr>
              <w:rPr>
                <w:b/>
              </w:rPr>
            </w:pPr>
            <w:r w:rsidRPr="00C62479">
              <w:rPr>
                <w:b/>
              </w:rPr>
              <w:t>Kommentar fra KB:</w:t>
            </w:r>
          </w:p>
          <w:p w:rsidR="00B056DA" w:rsidRDefault="00B056DA" w:rsidP="00D33C9D">
            <w:r>
              <w:t>Tages til efterretning</w:t>
            </w:r>
          </w:p>
          <w:p w:rsidR="00B056DA" w:rsidRDefault="00B056DA" w:rsidP="00D33C9D"/>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6.</w:t>
            </w:r>
          </w:p>
        </w:tc>
        <w:tc>
          <w:tcPr>
            <w:tcW w:w="9112" w:type="dxa"/>
            <w:gridSpan w:val="3"/>
          </w:tcPr>
          <w:p w:rsidR="00707260" w:rsidRDefault="00707260" w:rsidP="00FF161B">
            <w:pPr>
              <w:pStyle w:val="Overskrift2"/>
              <w:pBdr>
                <w:bottom w:val="none" w:sz="0" w:space="0" w:color="auto"/>
              </w:pBdr>
              <w:outlineLvl w:val="1"/>
            </w:pPr>
            <w:r>
              <w:t>Økonomi</w:t>
            </w:r>
          </w:p>
        </w:tc>
      </w:tr>
      <w:tr w:rsidR="00707260" w:rsidTr="00CC522E">
        <w:tc>
          <w:tcPr>
            <w:tcW w:w="716" w:type="dxa"/>
          </w:tcPr>
          <w:p w:rsidR="00707260" w:rsidRDefault="00707260" w:rsidP="00D33C9D"/>
        </w:tc>
        <w:tc>
          <w:tcPr>
            <w:tcW w:w="576" w:type="dxa"/>
          </w:tcPr>
          <w:p w:rsidR="00707260" w:rsidRPr="002C428B" w:rsidRDefault="00707260" w:rsidP="00D33C9D">
            <w:pPr>
              <w:pStyle w:val="Undertitel"/>
              <w:rPr>
                <w:i w:val="0"/>
              </w:rPr>
            </w:pPr>
            <w:r w:rsidRPr="002C428B">
              <w:rPr>
                <w:i w:val="0"/>
                <w:color w:val="auto"/>
              </w:rPr>
              <w:t>6.1</w:t>
            </w:r>
          </w:p>
        </w:tc>
        <w:tc>
          <w:tcPr>
            <w:tcW w:w="8536" w:type="dxa"/>
            <w:gridSpan w:val="2"/>
          </w:tcPr>
          <w:p w:rsidR="00707260" w:rsidRPr="007C0D70" w:rsidRDefault="00707260" w:rsidP="00D33C9D">
            <w:pPr>
              <w:pStyle w:val="Undertitel"/>
              <w:rPr>
                <w:b/>
                <w:i w:val="0"/>
                <w:color w:val="auto"/>
              </w:rPr>
            </w:pPr>
            <w:r w:rsidRPr="007C0D70">
              <w:rPr>
                <w:b/>
                <w:i w:val="0"/>
                <w:color w:val="auto"/>
              </w:rPr>
              <w:t>Sagsfremstilling:</w:t>
            </w:r>
            <w:r w:rsidR="002C428B" w:rsidRPr="007C0D70">
              <w:rPr>
                <w:b/>
                <w:i w:val="0"/>
                <w:color w:val="auto"/>
              </w:rPr>
              <w:t xml:space="preserve"> Udvalgs- og sektionsbudgetter, samt fokus på faget 2019</w:t>
            </w:r>
          </w:p>
          <w:p w:rsidR="002C428B" w:rsidRDefault="002C428B" w:rsidP="002C428B"/>
          <w:p w:rsidR="002C428B" w:rsidRDefault="002C428B" w:rsidP="002C428B">
            <w:r>
              <w:t>I henhold til budget 2019, som Generalforsamlingen godkendte, kan KB her orienter sig om fordelingen mellem udvalg og sektioner inden for den givne ramme.</w:t>
            </w:r>
          </w:p>
          <w:p w:rsidR="002C428B" w:rsidRDefault="002C428B" w:rsidP="002C428B"/>
          <w:p w:rsidR="002C428B" w:rsidRPr="002C428B" w:rsidRDefault="002C428B" w:rsidP="002C428B">
            <w:r>
              <w:lastRenderedPageBreak/>
              <w:t>Vi håber på mødet at kunne præsentere et nyt økonomisystem og præsentation af budget/regnskab</w:t>
            </w:r>
          </w:p>
          <w:p w:rsidR="00707260" w:rsidRPr="002C428B" w:rsidRDefault="00707260" w:rsidP="00D33C9D">
            <w:pPr>
              <w:pStyle w:val="Undertitel"/>
              <w:rPr>
                <w:i w:val="0"/>
                <w:color w:val="auto"/>
              </w:rPr>
            </w:pPr>
          </w:p>
          <w:p w:rsidR="00707260" w:rsidRPr="005F1374" w:rsidRDefault="00707260" w:rsidP="00D33C9D">
            <w:pPr>
              <w:pStyle w:val="Undertitel"/>
              <w:rPr>
                <w:b/>
                <w:i w:val="0"/>
                <w:color w:val="auto"/>
              </w:rPr>
            </w:pPr>
            <w:r w:rsidRPr="005F1374">
              <w:rPr>
                <w:b/>
                <w:i w:val="0"/>
                <w:color w:val="auto"/>
              </w:rPr>
              <w:t>Bilag:</w:t>
            </w:r>
          </w:p>
          <w:p w:rsidR="005C0CD2" w:rsidRPr="005C0CD2" w:rsidRDefault="005C0CD2" w:rsidP="005C0CD2">
            <w:r>
              <w:t>Udvalgs- og sektionsbudgetter, samt medlems møder 2019</w:t>
            </w:r>
          </w:p>
          <w:p w:rsidR="00707260" w:rsidRPr="002C428B" w:rsidRDefault="00707260" w:rsidP="00D33C9D">
            <w:pPr>
              <w:pStyle w:val="Undertitel"/>
              <w:rPr>
                <w:i w:val="0"/>
                <w:color w:val="auto"/>
              </w:rPr>
            </w:pPr>
          </w:p>
          <w:p w:rsidR="00707260" w:rsidRPr="005F1374" w:rsidRDefault="00707260" w:rsidP="00D33C9D">
            <w:pPr>
              <w:pStyle w:val="Undertitel"/>
              <w:rPr>
                <w:b/>
                <w:i w:val="0"/>
                <w:color w:val="auto"/>
              </w:rPr>
            </w:pPr>
            <w:r w:rsidRPr="005F1374">
              <w:rPr>
                <w:b/>
                <w:i w:val="0"/>
                <w:color w:val="auto"/>
              </w:rPr>
              <w:t>Behandling:</w:t>
            </w:r>
          </w:p>
          <w:p w:rsidR="005C0CD2" w:rsidRDefault="005C0CD2" w:rsidP="005C0CD2">
            <w:pPr>
              <w:pStyle w:val="Listeafsnit"/>
              <w:numPr>
                <w:ilvl w:val="0"/>
                <w:numId w:val="14"/>
              </w:numPr>
            </w:pPr>
            <w:r>
              <w:t>Det bør være de fysiske rammer der sætter deltagerantallet ved kernefaglighedskonferencen</w:t>
            </w:r>
          </w:p>
          <w:p w:rsidR="00707260" w:rsidRDefault="005C0CD2" w:rsidP="00D33C9D">
            <w:pPr>
              <w:pStyle w:val="Listeafsnit"/>
              <w:numPr>
                <w:ilvl w:val="0"/>
                <w:numId w:val="14"/>
              </w:numPr>
            </w:pPr>
            <w:r>
              <w:t>Ledersektionen får et centralt tilskud i lige år til at afvikle lokal lederkonference, desuden er der i 2019 lederkonference med deltagergebyr – derfor er budgettet for 2019 øget i forhold til 2018</w:t>
            </w:r>
          </w:p>
          <w:p w:rsidR="005F1374" w:rsidRDefault="005F1374" w:rsidP="00D33C9D">
            <w:pPr>
              <w:pStyle w:val="Listeafsnit"/>
              <w:numPr>
                <w:ilvl w:val="0"/>
                <w:numId w:val="14"/>
              </w:numPr>
            </w:pPr>
            <w:r>
              <w:t xml:space="preserve">Det nye økonomisystem </w:t>
            </w:r>
            <w:r w:rsidR="00D80B06">
              <w:t xml:space="preserve">vil </w:t>
            </w:r>
            <w:r>
              <w:t xml:space="preserve">først </w:t>
            </w:r>
            <w:r w:rsidR="00D80B06">
              <w:t xml:space="preserve">blive </w:t>
            </w:r>
            <w:r>
              <w:t xml:space="preserve">præsenteret, når første </w:t>
            </w:r>
            <w:r w:rsidR="00D80B06">
              <w:t>kvartals</w:t>
            </w:r>
            <w:r>
              <w:t xml:space="preserve">revision bliver foretaget – det vil på nuværende tidspunkt være med ”gamle” tal, og derfor ikke retvisende. </w:t>
            </w:r>
          </w:p>
          <w:p w:rsidR="005C0CD2" w:rsidRPr="005C0CD2" w:rsidRDefault="005C0CD2" w:rsidP="005C0CD2">
            <w:pPr>
              <w:pStyle w:val="Listeafsnit"/>
            </w:pPr>
          </w:p>
          <w:p w:rsidR="00707260" w:rsidRPr="005F1374" w:rsidRDefault="00707260" w:rsidP="00D33C9D">
            <w:pPr>
              <w:pStyle w:val="Undertitel"/>
              <w:rPr>
                <w:b/>
                <w:i w:val="0"/>
                <w:color w:val="auto"/>
              </w:rPr>
            </w:pPr>
            <w:r w:rsidRPr="005F1374">
              <w:rPr>
                <w:b/>
                <w:i w:val="0"/>
                <w:color w:val="auto"/>
              </w:rPr>
              <w:t>Beslutning:</w:t>
            </w:r>
          </w:p>
          <w:p w:rsidR="005C0CD2" w:rsidRDefault="005F1374" w:rsidP="005C0CD2">
            <w:r>
              <w:t>KB godkender budgetfordelingen og vedtager, at det skal være de fysiske rammer, der sætter grænsen for deltagerantal på kernefaglighedsdagen</w:t>
            </w:r>
            <w:r w:rsidR="00B056DA">
              <w:t>, hvilket kan betyde at rammen bør udvides yderligere for kernefaglighedskonferencen</w:t>
            </w:r>
          </w:p>
          <w:p w:rsidR="005F1374" w:rsidRPr="005C0CD2" w:rsidRDefault="005F1374" w:rsidP="005C0CD2"/>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7.</w:t>
            </w:r>
          </w:p>
        </w:tc>
        <w:tc>
          <w:tcPr>
            <w:tcW w:w="9112" w:type="dxa"/>
            <w:gridSpan w:val="3"/>
          </w:tcPr>
          <w:p w:rsidR="00707260" w:rsidRDefault="00707260" w:rsidP="00FF161B">
            <w:pPr>
              <w:pStyle w:val="Overskrift2"/>
              <w:pBdr>
                <w:bottom w:val="none" w:sz="0" w:space="0" w:color="auto"/>
              </w:pBdr>
              <w:outlineLvl w:val="1"/>
            </w:pPr>
            <w:r>
              <w:t>Tema</w:t>
            </w:r>
            <w:r w:rsidR="007C0D70">
              <w:t xml:space="preserve"> – </w:t>
            </w:r>
            <w:r w:rsidR="007C0D70" w:rsidRPr="007C0D70">
              <w:rPr>
                <w:b w:val="0"/>
              </w:rPr>
              <w:t>ingen temadrøftelse</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8.</w:t>
            </w:r>
          </w:p>
        </w:tc>
        <w:tc>
          <w:tcPr>
            <w:tcW w:w="9112" w:type="dxa"/>
            <w:gridSpan w:val="3"/>
          </w:tcPr>
          <w:p w:rsidR="00707260" w:rsidRDefault="00707260" w:rsidP="00FF161B">
            <w:pPr>
              <w:pStyle w:val="Overskrift2"/>
              <w:pBdr>
                <w:bottom w:val="none" w:sz="0" w:space="0" w:color="auto"/>
              </w:pBdr>
              <w:outlineLvl w:val="1"/>
            </w:pPr>
            <w:r>
              <w:t>Kommunikation til omverden – herunder hjemmesiden</w:t>
            </w:r>
          </w:p>
          <w:p w:rsidR="007C0D70" w:rsidRPr="007C0D70" w:rsidRDefault="007C0D70" w:rsidP="007C0D70">
            <w:r>
              <w:t>-ingen bemærkninger</w:t>
            </w:r>
          </w:p>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716" w:type="dxa"/>
          </w:tcPr>
          <w:p w:rsidR="00707260" w:rsidRDefault="00707260" w:rsidP="00FF161B">
            <w:pPr>
              <w:pStyle w:val="Overskrift2"/>
              <w:pBdr>
                <w:bottom w:val="none" w:sz="0" w:space="0" w:color="auto"/>
              </w:pBdr>
              <w:outlineLvl w:val="1"/>
            </w:pPr>
            <w:r>
              <w:t>9.</w:t>
            </w:r>
          </w:p>
        </w:tc>
        <w:tc>
          <w:tcPr>
            <w:tcW w:w="9112" w:type="dxa"/>
            <w:gridSpan w:val="3"/>
          </w:tcPr>
          <w:p w:rsidR="00707260" w:rsidRDefault="00707260" w:rsidP="00FF161B">
            <w:pPr>
              <w:pStyle w:val="Overskrift2"/>
              <w:pBdr>
                <w:bottom w:val="none" w:sz="0" w:space="0" w:color="auto"/>
              </w:pBdr>
              <w:outlineLvl w:val="1"/>
            </w:pPr>
            <w:r>
              <w:t>Orientering</w:t>
            </w:r>
          </w:p>
        </w:tc>
      </w:tr>
      <w:tr w:rsidR="00707260" w:rsidTr="00CC522E">
        <w:tc>
          <w:tcPr>
            <w:tcW w:w="716" w:type="dxa"/>
          </w:tcPr>
          <w:p w:rsidR="00707260" w:rsidRDefault="00707260" w:rsidP="00D33C9D"/>
        </w:tc>
        <w:tc>
          <w:tcPr>
            <w:tcW w:w="9112" w:type="dxa"/>
            <w:gridSpan w:val="3"/>
          </w:tcPr>
          <w:p w:rsidR="00707260" w:rsidRDefault="00707260" w:rsidP="00D33C9D">
            <w:r>
              <w:t>Referater fra sektions- og udvalgsmøder</w:t>
            </w:r>
          </w:p>
          <w:p w:rsidR="00707260" w:rsidRDefault="00707260" w:rsidP="00D33C9D">
            <w:pPr>
              <w:pStyle w:val="Listeafsnit"/>
              <w:numPr>
                <w:ilvl w:val="0"/>
                <w:numId w:val="1"/>
              </w:numPr>
            </w:pPr>
            <w:r>
              <w:t>TR udvalget</w:t>
            </w:r>
            <w:r w:rsidR="007C0D70">
              <w:t>: Referat fra udvalgsmøde 19.nov 2018</w:t>
            </w:r>
          </w:p>
          <w:p w:rsidR="00707260" w:rsidRDefault="00707260" w:rsidP="00D33C9D">
            <w:pPr>
              <w:pStyle w:val="Listeafsnit"/>
              <w:numPr>
                <w:ilvl w:val="0"/>
                <w:numId w:val="1"/>
              </w:numPr>
            </w:pPr>
            <w:r>
              <w:t>Pædagogisk udvalg</w:t>
            </w:r>
          </w:p>
          <w:p w:rsidR="00707260" w:rsidRDefault="00707260" w:rsidP="00D33C9D">
            <w:pPr>
              <w:pStyle w:val="Listeafsnit"/>
              <w:numPr>
                <w:ilvl w:val="0"/>
                <w:numId w:val="1"/>
              </w:numPr>
            </w:pPr>
            <w:r>
              <w:t>Senior udvalg</w:t>
            </w:r>
          </w:p>
          <w:p w:rsidR="00707260" w:rsidRDefault="00707260" w:rsidP="00D33C9D">
            <w:pPr>
              <w:pStyle w:val="Listeafsnit"/>
              <w:numPr>
                <w:ilvl w:val="0"/>
                <w:numId w:val="1"/>
              </w:numPr>
            </w:pPr>
            <w:r>
              <w:t>Familieplejenetværk</w:t>
            </w:r>
          </w:p>
          <w:p w:rsidR="00707260" w:rsidRDefault="00707260" w:rsidP="00D33C9D">
            <w:pPr>
              <w:pStyle w:val="Listeafsnit"/>
              <w:numPr>
                <w:ilvl w:val="0"/>
                <w:numId w:val="1"/>
              </w:numPr>
            </w:pPr>
            <w:r>
              <w:t>Ledersektionen</w:t>
            </w:r>
          </w:p>
          <w:p w:rsidR="007C0D70" w:rsidRDefault="007C0D70" w:rsidP="007C0D70"/>
          <w:p w:rsidR="007C0D70" w:rsidRDefault="007C0D70" w:rsidP="007C0D70">
            <w:r>
              <w:t>Finn orienterer om fagpolitiskuddannelse, der er startet op igen, kredsen har to FTR på uddannelsen.</w:t>
            </w:r>
          </w:p>
          <w:p w:rsidR="007C0D70" w:rsidRDefault="007C0D70" w:rsidP="007C0D70">
            <w:r>
              <w:t>SL har 4 pladser på en minimeningsdanneruddannelse</w:t>
            </w:r>
            <w:r w:rsidR="00D80B06">
              <w:t xml:space="preserve"> for AMR</w:t>
            </w:r>
            <w:r>
              <w:t xml:space="preserve"> – fra kreds Sydjylland har vi indstillet en AMR, men er ikke sikker på at vedkommende kommer </w:t>
            </w:r>
            <w:r w:rsidR="00D80B06">
              <w:t xml:space="preserve">ind </w:t>
            </w:r>
            <w:r>
              <w:t>på uddannelsen.</w:t>
            </w:r>
          </w:p>
          <w:p w:rsidR="007C0D70" w:rsidRDefault="007C0D70" w:rsidP="007C0D70"/>
        </w:tc>
      </w:tr>
      <w:tr w:rsidR="00707260" w:rsidTr="00CC522E">
        <w:tc>
          <w:tcPr>
            <w:tcW w:w="716" w:type="dxa"/>
          </w:tcPr>
          <w:p w:rsidR="00707260" w:rsidRDefault="00707260" w:rsidP="00D33C9D"/>
        </w:tc>
        <w:tc>
          <w:tcPr>
            <w:tcW w:w="9112" w:type="dxa"/>
            <w:gridSpan w:val="3"/>
          </w:tcPr>
          <w:p w:rsidR="00707260" w:rsidRDefault="00707260" w:rsidP="00D33C9D"/>
        </w:tc>
      </w:tr>
      <w:tr w:rsidR="00707260" w:rsidTr="00CC522E">
        <w:tc>
          <w:tcPr>
            <w:tcW w:w="9828" w:type="dxa"/>
            <w:gridSpan w:val="4"/>
          </w:tcPr>
          <w:p w:rsidR="00707260" w:rsidRDefault="00707260" w:rsidP="00D33C9D">
            <w:pPr>
              <w:jc w:val="center"/>
            </w:pPr>
            <w:r>
              <w:t>m.v.h.</w:t>
            </w:r>
          </w:p>
        </w:tc>
      </w:tr>
      <w:tr w:rsidR="00707260" w:rsidTr="00CC522E">
        <w:tc>
          <w:tcPr>
            <w:tcW w:w="6537" w:type="dxa"/>
            <w:gridSpan w:val="3"/>
          </w:tcPr>
          <w:p w:rsidR="00707260" w:rsidRDefault="0063610D" w:rsidP="00D33C9D">
            <w:r>
              <w:t>Finn Harald Rasmussen</w:t>
            </w:r>
          </w:p>
          <w:p w:rsidR="00707260" w:rsidRDefault="00707260" w:rsidP="00D33C9D">
            <w:r>
              <w:t>Kredsformand</w:t>
            </w:r>
          </w:p>
        </w:tc>
        <w:tc>
          <w:tcPr>
            <w:tcW w:w="3291" w:type="dxa"/>
          </w:tcPr>
          <w:p w:rsidR="00707260" w:rsidRDefault="00707260" w:rsidP="00D33C9D">
            <w:r>
              <w:t>Anne-Dorthe Jeppesen</w:t>
            </w:r>
          </w:p>
          <w:p w:rsidR="00707260" w:rsidRDefault="00707260" w:rsidP="00D33C9D">
            <w:r>
              <w:t>Kontorleder</w:t>
            </w:r>
          </w:p>
        </w:tc>
      </w:tr>
    </w:tbl>
    <w:p w:rsidR="006D3299" w:rsidRPr="00707260" w:rsidRDefault="006D3299" w:rsidP="00707260"/>
    <w:sectPr w:rsidR="006D3299" w:rsidRPr="00707260" w:rsidSect="00FF161B">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paperSrc w:first="1"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DF0" w:rsidRDefault="00DF5DF0" w:rsidP="00AD6B0F">
      <w:pPr>
        <w:spacing w:line="240" w:lineRule="auto"/>
      </w:pPr>
      <w:r>
        <w:separator/>
      </w:r>
    </w:p>
  </w:endnote>
  <w:endnote w:type="continuationSeparator" w:id="0">
    <w:p w:rsidR="00DF5DF0" w:rsidRDefault="00DF5DF0" w:rsidP="00AD6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DF0" w:rsidRDefault="00DF5DF0" w:rsidP="00AD6B0F">
      <w:pPr>
        <w:spacing w:line="240" w:lineRule="auto"/>
      </w:pPr>
      <w:r>
        <w:separator/>
      </w:r>
    </w:p>
  </w:footnote>
  <w:footnote w:type="continuationSeparator" w:id="0">
    <w:p w:rsidR="00DF5DF0" w:rsidRDefault="00DF5DF0" w:rsidP="00AD6B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B0F" w:rsidRDefault="00AD6B0F">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61B" w:rsidRDefault="00FF161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12F"/>
    <w:multiLevelType w:val="hybridMultilevel"/>
    <w:tmpl w:val="B2EC94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C757CDB"/>
    <w:multiLevelType w:val="hybridMultilevel"/>
    <w:tmpl w:val="748822BA"/>
    <w:lvl w:ilvl="0" w:tplc="2360664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EAB4C71"/>
    <w:multiLevelType w:val="hybridMultilevel"/>
    <w:tmpl w:val="B35442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C8472C2"/>
    <w:multiLevelType w:val="hybridMultilevel"/>
    <w:tmpl w:val="A0345766"/>
    <w:lvl w:ilvl="0" w:tplc="2360664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20A6797"/>
    <w:multiLevelType w:val="hybridMultilevel"/>
    <w:tmpl w:val="B16283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677235D"/>
    <w:multiLevelType w:val="hybridMultilevel"/>
    <w:tmpl w:val="BD48E26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nsid w:val="3F600E89"/>
    <w:multiLevelType w:val="hybridMultilevel"/>
    <w:tmpl w:val="80023804"/>
    <w:lvl w:ilvl="0" w:tplc="23606648">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48C03769"/>
    <w:multiLevelType w:val="hybridMultilevel"/>
    <w:tmpl w:val="FF8AF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44D448D"/>
    <w:multiLevelType w:val="hybridMultilevel"/>
    <w:tmpl w:val="DCE62260"/>
    <w:lvl w:ilvl="0" w:tplc="23606648">
      <w:start w:val="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5B7C60BC"/>
    <w:multiLevelType w:val="hybridMultilevel"/>
    <w:tmpl w:val="9AD44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C78337B"/>
    <w:multiLevelType w:val="hybridMultilevel"/>
    <w:tmpl w:val="5D225A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617E67EF"/>
    <w:multiLevelType w:val="hybridMultilevel"/>
    <w:tmpl w:val="F98C0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34A6CD3"/>
    <w:multiLevelType w:val="hybridMultilevel"/>
    <w:tmpl w:val="C06EC77A"/>
    <w:lvl w:ilvl="0" w:tplc="23606648">
      <w:start w:val="8"/>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6931441D"/>
    <w:multiLevelType w:val="hybridMultilevel"/>
    <w:tmpl w:val="72DE38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6AB1572A"/>
    <w:multiLevelType w:val="hybridMultilevel"/>
    <w:tmpl w:val="5D7CE7E8"/>
    <w:lvl w:ilvl="0" w:tplc="23606648">
      <w:start w:val="1"/>
      <w:numFmt w:val="bullet"/>
      <w:lvlText w:val="-"/>
      <w:lvlJc w:val="left"/>
      <w:pPr>
        <w:ind w:left="720" w:hanging="360"/>
      </w:pPr>
      <w:rPr>
        <w:rFonts w:ascii="Verdana" w:eastAsiaTheme="minorHAnsi" w:hAnsi="Verdan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799C1F60"/>
    <w:multiLevelType w:val="hybridMultilevel"/>
    <w:tmpl w:val="BF2A51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5"/>
  </w:num>
  <w:num w:numId="6">
    <w:abstractNumId w:val="14"/>
  </w:num>
  <w:num w:numId="7">
    <w:abstractNumId w:val="9"/>
  </w:num>
  <w:num w:numId="8">
    <w:abstractNumId w:val="0"/>
  </w:num>
  <w:num w:numId="9">
    <w:abstractNumId w:val="15"/>
  </w:num>
  <w:num w:numId="10">
    <w:abstractNumId w:val="2"/>
  </w:num>
  <w:num w:numId="11">
    <w:abstractNumId w:val="7"/>
  </w:num>
  <w:num w:numId="12">
    <w:abstractNumId w:val="10"/>
  </w:num>
  <w:num w:numId="13">
    <w:abstractNumId w:val="3"/>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C"/>
    <w:rsid w:val="000021D9"/>
    <w:rsid w:val="0000256D"/>
    <w:rsid w:val="00002BB9"/>
    <w:rsid w:val="00006B6A"/>
    <w:rsid w:val="00011CFC"/>
    <w:rsid w:val="00023075"/>
    <w:rsid w:val="00040964"/>
    <w:rsid w:val="00055256"/>
    <w:rsid w:val="00057623"/>
    <w:rsid w:val="00060C5F"/>
    <w:rsid w:val="00070F77"/>
    <w:rsid w:val="00080F6F"/>
    <w:rsid w:val="00087462"/>
    <w:rsid w:val="000874FE"/>
    <w:rsid w:val="00091C59"/>
    <w:rsid w:val="00092D5D"/>
    <w:rsid w:val="00096DA2"/>
    <w:rsid w:val="000A4F44"/>
    <w:rsid w:val="000A59F9"/>
    <w:rsid w:val="000B4D36"/>
    <w:rsid w:val="000D7CCF"/>
    <w:rsid w:val="000E7283"/>
    <w:rsid w:val="000F23E7"/>
    <w:rsid w:val="001002E5"/>
    <w:rsid w:val="00100742"/>
    <w:rsid w:val="00101310"/>
    <w:rsid w:val="00114F3C"/>
    <w:rsid w:val="001176EB"/>
    <w:rsid w:val="00124B6E"/>
    <w:rsid w:val="00140987"/>
    <w:rsid w:val="00143793"/>
    <w:rsid w:val="00154AEF"/>
    <w:rsid w:val="00156ED4"/>
    <w:rsid w:val="00157DC5"/>
    <w:rsid w:val="001926FE"/>
    <w:rsid w:val="001A3198"/>
    <w:rsid w:val="001B4B0F"/>
    <w:rsid w:val="001B728B"/>
    <w:rsid w:val="001C2B79"/>
    <w:rsid w:val="001D0F1F"/>
    <w:rsid w:val="001E08DD"/>
    <w:rsid w:val="001E41F5"/>
    <w:rsid w:val="001E540B"/>
    <w:rsid w:val="001F3B6E"/>
    <w:rsid w:val="001F4EC7"/>
    <w:rsid w:val="00206E37"/>
    <w:rsid w:val="00213BB8"/>
    <w:rsid w:val="0021474C"/>
    <w:rsid w:val="00254829"/>
    <w:rsid w:val="00270B32"/>
    <w:rsid w:val="002768B9"/>
    <w:rsid w:val="00277A1E"/>
    <w:rsid w:val="00280BE7"/>
    <w:rsid w:val="002828C0"/>
    <w:rsid w:val="00282A60"/>
    <w:rsid w:val="002856F2"/>
    <w:rsid w:val="00294284"/>
    <w:rsid w:val="002A5FCE"/>
    <w:rsid w:val="002B4CB4"/>
    <w:rsid w:val="002C06FA"/>
    <w:rsid w:val="002C428B"/>
    <w:rsid w:val="002D5418"/>
    <w:rsid w:val="003101EC"/>
    <w:rsid w:val="00314E6E"/>
    <w:rsid w:val="00346A2F"/>
    <w:rsid w:val="00347856"/>
    <w:rsid w:val="003545D5"/>
    <w:rsid w:val="00375C35"/>
    <w:rsid w:val="00376593"/>
    <w:rsid w:val="00376679"/>
    <w:rsid w:val="00384D5C"/>
    <w:rsid w:val="00390927"/>
    <w:rsid w:val="00395A54"/>
    <w:rsid w:val="003A041B"/>
    <w:rsid w:val="003A0E5E"/>
    <w:rsid w:val="003A1483"/>
    <w:rsid w:val="003B2A39"/>
    <w:rsid w:val="003B3E93"/>
    <w:rsid w:val="003B5C7A"/>
    <w:rsid w:val="003B729D"/>
    <w:rsid w:val="003C0C4C"/>
    <w:rsid w:val="003C48F2"/>
    <w:rsid w:val="003D29A5"/>
    <w:rsid w:val="003D42FD"/>
    <w:rsid w:val="003D7FC3"/>
    <w:rsid w:val="003E7AC6"/>
    <w:rsid w:val="003F1E17"/>
    <w:rsid w:val="003F7820"/>
    <w:rsid w:val="00400861"/>
    <w:rsid w:val="00401BA0"/>
    <w:rsid w:val="00407EC3"/>
    <w:rsid w:val="00410861"/>
    <w:rsid w:val="0041320A"/>
    <w:rsid w:val="00417168"/>
    <w:rsid w:val="0042000E"/>
    <w:rsid w:val="0042679E"/>
    <w:rsid w:val="00431984"/>
    <w:rsid w:val="0043356F"/>
    <w:rsid w:val="00441A96"/>
    <w:rsid w:val="004548A4"/>
    <w:rsid w:val="00457AD7"/>
    <w:rsid w:val="00462699"/>
    <w:rsid w:val="00467507"/>
    <w:rsid w:val="00473495"/>
    <w:rsid w:val="004758E2"/>
    <w:rsid w:val="004A2A59"/>
    <w:rsid w:val="004B3459"/>
    <w:rsid w:val="004B5B09"/>
    <w:rsid w:val="004B7206"/>
    <w:rsid w:val="004C5BB3"/>
    <w:rsid w:val="004D0DEA"/>
    <w:rsid w:val="004D2379"/>
    <w:rsid w:val="004D5187"/>
    <w:rsid w:val="004E47E8"/>
    <w:rsid w:val="004E5F61"/>
    <w:rsid w:val="004E6AE9"/>
    <w:rsid w:val="004E7C61"/>
    <w:rsid w:val="004F0464"/>
    <w:rsid w:val="004F2A97"/>
    <w:rsid w:val="004F4ED2"/>
    <w:rsid w:val="00500502"/>
    <w:rsid w:val="0050582C"/>
    <w:rsid w:val="00512F77"/>
    <w:rsid w:val="005261DE"/>
    <w:rsid w:val="00530679"/>
    <w:rsid w:val="005322B9"/>
    <w:rsid w:val="00541FC4"/>
    <w:rsid w:val="00551209"/>
    <w:rsid w:val="005512D0"/>
    <w:rsid w:val="005540AA"/>
    <w:rsid w:val="005545E9"/>
    <w:rsid w:val="00570CDD"/>
    <w:rsid w:val="005712F6"/>
    <w:rsid w:val="005A2E78"/>
    <w:rsid w:val="005A33ED"/>
    <w:rsid w:val="005A42AD"/>
    <w:rsid w:val="005A5B66"/>
    <w:rsid w:val="005A7A21"/>
    <w:rsid w:val="005B0F40"/>
    <w:rsid w:val="005B2979"/>
    <w:rsid w:val="005B5687"/>
    <w:rsid w:val="005B6DD0"/>
    <w:rsid w:val="005C0CD2"/>
    <w:rsid w:val="005D1A1B"/>
    <w:rsid w:val="005E2500"/>
    <w:rsid w:val="005E41D6"/>
    <w:rsid w:val="005E6170"/>
    <w:rsid w:val="005E6CD5"/>
    <w:rsid w:val="005F1374"/>
    <w:rsid w:val="005F44A8"/>
    <w:rsid w:val="005F75C6"/>
    <w:rsid w:val="005F7E70"/>
    <w:rsid w:val="00603F18"/>
    <w:rsid w:val="006044E2"/>
    <w:rsid w:val="00612305"/>
    <w:rsid w:val="006165AA"/>
    <w:rsid w:val="00631A8B"/>
    <w:rsid w:val="00633822"/>
    <w:rsid w:val="0063610D"/>
    <w:rsid w:val="00645AB4"/>
    <w:rsid w:val="00652783"/>
    <w:rsid w:val="006646E2"/>
    <w:rsid w:val="0066646C"/>
    <w:rsid w:val="006716AA"/>
    <w:rsid w:val="0067454B"/>
    <w:rsid w:val="00696F9F"/>
    <w:rsid w:val="006A0B57"/>
    <w:rsid w:val="006A71D0"/>
    <w:rsid w:val="006A7AEA"/>
    <w:rsid w:val="006B2906"/>
    <w:rsid w:val="006B3182"/>
    <w:rsid w:val="006C6488"/>
    <w:rsid w:val="006D3299"/>
    <w:rsid w:val="006F0109"/>
    <w:rsid w:val="006F0CDF"/>
    <w:rsid w:val="006F1248"/>
    <w:rsid w:val="006F5D71"/>
    <w:rsid w:val="007055C1"/>
    <w:rsid w:val="00705B4C"/>
    <w:rsid w:val="00706966"/>
    <w:rsid w:val="00707260"/>
    <w:rsid w:val="00707BBD"/>
    <w:rsid w:val="007179E1"/>
    <w:rsid w:val="00717B1E"/>
    <w:rsid w:val="0072207B"/>
    <w:rsid w:val="0072228C"/>
    <w:rsid w:val="00732350"/>
    <w:rsid w:val="00744A85"/>
    <w:rsid w:val="00746FD2"/>
    <w:rsid w:val="0075255D"/>
    <w:rsid w:val="007569A8"/>
    <w:rsid w:val="0076252D"/>
    <w:rsid w:val="0077418F"/>
    <w:rsid w:val="007742C3"/>
    <w:rsid w:val="007750EC"/>
    <w:rsid w:val="007910E7"/>
    <w:rsid w:val="0079283A"/>
    <w:rsid w:val="00793F2E"/>
    <w:rsid w:val="00797CE5"/>
    <w:rsid w:val="007A0B59"/>
    <w:rsid w:val="007B1E2A"/>
    <w:rsid w:val="007B4A33"/>
    <w:rsid w:val="007B7981"/>
    <w:rsid w:val="007C0D70"/>
    <w:rsid w:val="007E01FB"/>
    <w:rsid w:val="007E2F7D"/>
    <w:rsid w:val="007E7B57"/>
    <w:rsid w:val="007F05E5"/>
    <w:rsid w:val="007F09EE"/>
    <w:rsid w:val="007F2823"/>
    <w:rsid w:val="00802745"/>
    <w:rsid w:val="00806C61"/>
    <w:rsid w:val="008211E1"/>
    <w:rsid w:val="0082266C"/>
    <w:rsid w:val="00826E07"/>
    <w:rsid w:val="00830974"/>
    <w:rsid w:val="0084315C"/>
    <w:rsid w:val="00854FA4"/>
    <w:rsid w:val="00855E4A"/>
    <w:rsid w:val="00855E58"/>
    <w:rsid w:val="00857C32"/>
    <w:rsid w:val="0086704B"/>
    <w:rsid w:val="00872C94"/>
    <w:rsid w:val="00883218"/>
    <w:rsid w:val="008879FB"/>
    <w:rsid w:val="00893E9D"/>
    <w:rsid w:val="008A42AA"/>
    <w:rsid w:val="008A7BD3"/>
    <w:rsid w:val="008B59D0"/>
    <w:rsid w:val="008B69CB"/>
    <w:rsid w:val="008B7854"/>
    <w:rsid w:val="008C6522"/>
    <w:rsid w:val="008D3010"/>
    <w:rsid w:val="008D3519"/>
    <w:rsid w:val="008D54E0"/>
    <w:rsid w:val="008E1371"/>
    <w:rsid w:val="0091039C"/>
    <w:rsid w:val="0091155E"/>
    <w:rsid w:val="009133C3"/>
    <w:rsid w:val="0092784C"/>
    <w:rsid w:val="00932B08"/>
    <w:rsid w:val="009330CC"/>
    <w:rsid w:val="0093716D"/>
    <w:rsid w:val="00941B18"/>
    <w:rsid w:val="00952B31"/>
    <w:rsid w:val="00957B6A"/>
    <w:rsid w:val="009734A6"/>
    <w:rsid w:val="00991F38"/>
    <w:rsid w:val="00994190"/>
    <w:rsid w:val="009B1451"/>
    <w:rsid w:val="009B52B0"/>
    <w:rsid w:val="009B575F"/>
    <w:rsid w:val="009C3A63"/>
    <w:rsid w:val="009C6114"/>
    <w:rsid w:val="009D65AA"/>
    <w:rsid w:val="009E36F6"/>
    <w:rsid w:val="009E7BAA"/>
    <w:rsid w:val="009F2111"/>
    <w:rsid w:val="009F2F0F"/>
    <w:rsid w:val="009F4A90"/>
    <w:rsid w:val="00A02660"/>
    <w:rsid w:val="00A02B69"/>
    <w:rsid w:val="00A130C4"/>
    <w:rsid w:val="00A17C6F"/>
    <w:rsid w:val="00A30FB0"/>
    <w:rsid w:val="00A31394"/>
    <w:rsid w:val="00A3177A"/>
    <w:rsid w:val="00A31CFF"/>
    <w:rsid w:val="00A33D4B"/>
    <w:rsid w:val="00A35A47"/>
    <w:rsid w:val="00A36A38"/>
    <w:rsid w:val="00A57E9D"/>
    <w:rsid w:val="00A6316B"/>
    <w:rsid w:val="00A70024"/>
    <w:rsid w:val="00A75DDF"/>
    <w:rsid w:val="00A942D2"/>
    <w:rsid w:val="00AA5152"/>
    <w:rsid w:val="00AA5392"/>
    <w:rsid w:val="00AA58B1"/>
    <w:rsid w:val="00AB4429"/>
    <w:rsid w:val="00AC0673"/>
    <w:rsid w:val="00AC7AE2"/>
    <w:rsid w:val="00AD0E67"/>
    <w:rsid w:val="00AD5C40"/>
    <w:rsid w:val="00AD6B0F"/>
    <w:rsid w:val="00AE4C7E"/>
    <w:rsid w:val="00AF123F"/>
    <w:rsid w:val="00AF2772"/>
    <w:rsid w:val="00AF4F81"/>
    <w:rsid w:val="00AF52CF"/>
    <w:rsid w:val="00B0549D"/>
    <w:rsid w:val="00B056DA"/>
    <w:rsid w:val="00B06EE2"/>
    <w:rsid w:val="00B07F50"/>
    <w:rsid w:val="00B17191"/>
    <w:rsid w:val="00B256E8"/>
    <w:rsid w:val="00B3020D"/>
    <w:rsid w:val="00B33FDF"/>
    <w:rsid w:val="00B363E6"/>
    <w:rsid w:val="00B46D6A"/>
    <w:rsid w:val="00B556B4"/>
    <w:rsid w:val="00B60991"/>
    <w:rsid w:val="00B658AA"/>
    <w:rsid w:val="00B75A8E"/>
    <w:rsid w:val="00B76B33"/>
    <w:rsid w:val="00B77975"/>
    <w:rsid w:val="00B84DAB"/>
    <w:rsid w:val="00B90D47"/>
    <w:rsid w:val="00B9535A"/>
    <w:rsid w:val="00B96AD8"/>
    <w:rsid w:val="00B97037"/>
    <w:rsid w:val="00BA35F8"/>
    <w:rsid w:val="00BA493E"/>
    <w:rsid w:val="00BB3EED"/>
    <w:rsid w:val="00BC1AC8"/>
    <w:rsid w:val="00BC31A8"/>
    <w:rsid w:val="00BD3C11"/>
    <w:rsid w:val="00BE0FDA"/>
    <w:rsid w:val="00BE33C4"/>
    <w:rsid w:val="00BE5251"/>
    <w:rsid w:val="00C14F82"/>
    <w:rsid w:val="00C16898"/>
    <w:rsid w:val="00C236C7"/>
    <w:rsid w:val="00C23B89"/>
    <w:rsid w:val="00C23E70"/>
    <w:rsid w:val="00C44114"/>
    <w:rsid w:val="00C62479"/>
    <w:rsid w:val="00C65AAB"/>
    <w:rsid w:val="00C66693"/>
    <w:rsid w:val="00C6786C"/>
    <w:rsid w:val="00C720E6"/>
    <w:rsid w:val="00C80020"/>
    <w:rsid w:val="00C81EB7"/>
    <w:rsid w:val="00C86854"/>
    <w:rsid w:val="00C94890"/>
    <w:rsid w:val="00CA354D"/>
    <w:rsid w:val="00CA4738"/>
    <w:rsid w:val="00CB03FA"/>
    <w:rsid w:val="00CC05C6"/>
    <w:rsid w:val="00CC522E"/>
    <w:rsid w:val="00CC5FD7"/>
    <w:rsid w:val="00CC677F"/>
    <w:rsid w:val="00CD6902"/>
    <w:rsid w:val="00CD7649"/>
    <w:rsid w:val="00CD7EB8"/>
    <w:rsid w:val="00CE0069"/>
    <w:rsid w:val="00CE0D6C"/>
    <w:rsid w:val="00D01371"/>
    <w:rsid w:val="00D05795"/>
    <w:rsid w:val="00D05DA5"/>
    <w:rsid w:val="00D1581A"/>
    <w:rsid w:val="00D1714F"/>
    <w:rsid w:val="00D23690"/>
    <w:rsid w:val="00D43567"/>
    <w:rsid w:val="00D54D24"/>
    <w:rsid w:val="00D55BAA"/>
    <w:rsid w:val="00D61F55"/>
    <w:rsid w:val="00D716F8"/>
    <w:rsid w:val="00D734FD"/>
    <w:rsid w:val="00D80B06"/>
    <w:rsid w:val="00D83976"/>
    <w:rsid w:val="00D83A8B"/>
    <w:rsid w:val="00D91D62"/>
    <w:rsid w:val="00DA7974"/>
    <w:rsid w:val="00DA7AE9"/>
    <w:rsid w:val="00DB2A30"/>
    <w:rsid w:val="00DC5F8F"/>
    <w:rsid w:val="00DD4B4E"/>
    <w:rsid w:val="00DD529A"/>
    <w:rsid w:val="00DE34D9"/>
    <w:rsid w:val="00DF283E"/>
    <w:rsid w:val="00DF299F"/>
    <w:rsid w:val="00DF5DF0"/>
    <w:rsid w:val="00DF671B"/>
    <w:rsid w:val="00DF7F0E"/>
    <w:rsid w:val="00E054EF"/>
    <w:rsid w:val="00E06A40"/>
    <w:rsid w:val="00E239D2"/>
    <w:rsid w:val="00E27B01"/>
    <w:rsid w:val="00E316EF"/>
    <w:rsid w:val="00E340D9"/>
    <w:rsid w:val="00E41070"/>
    <w:rsid w:val="00E42102"/>
    <w:rsid w:val="00E44B17"/>
    <w:rsid w:val="00E514C0"/>
    <w:rsid w:val="00E56A77"/>
    <w:rsid w:val="00E64130"/>
    <w:rsid w:val="00E6507A"/>
    <w:rsid w:val="00E65978"/>
    <w:rsid w:val="00E70684"/>
    <w:rsid w:val="00E71C89"/>
    <w:rsid w:val="00E75A5C"/>
    <w:rsid w:val="00E84B0C"/>
    <w:rsid w:val="00E853FC"/>
    <w:rsid w:val="00E85564"/>
    <w:rsid w:val="00E9592B"/>
    <w:rsid w:val="00EB5502"/>
    <w:rsid w:val="00EC2AFC"/>
    <w:rsid w:val="00ED4AB7"/>
    <w:rsid w:val="00EE1256"/>
    <w:rsid w:val="00EE25FB"/>
    <w:rsid w:val="00EE2886"/>
    <w:rsid w:val="00EE42C1"/>
    <w:rsid w:val="00EE4382"/>
    <w:rsid w:val="00EE53B2"/>
    <w:rsid w:val="00F111BF"/>
    <w:rsid w:val="00F12B89"/>
    <w:rsid w:val="00F17578"/>
    <w:rsid w:val="00F2211A"/>
    <w:rsid w:val="00F24E52"/>
    <w:rsid w:val="00F37C00"/>
    <w:rsid w:val="00F40864"/>
    <w:rsid w:val="00F474BE"/>
    <w:rsid w:val="00F514DB"/>
    <w:rsid w:val="00F51F54"/>
    <w:rsid w:val="00F54384"/>
    <w:rsid w:val="00F54686"/>
    <w:rsid w:val="00F61050"/>
    <w:rsid w:val="00F64A86"/>
    <w:rsid w:val="00F86DA7"/>
    <w:rsid w:val="00F87390"/>
    <w:rsid w:val="00FA39AE"/>
    <w:rsid w:val="00FA3FF0"/>
    <w:rsid w:val="00FF161B"/>
    <w:rsid w:val="00FF77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paragraph" w:styleId="Overskrift7">
    <w:name w:val="heading 7"/>
    <w:basedOn w:val="Normal"/>
    <w:next w:val="Normal"/>
    <w:link w:val="Overskrift7Tegn"/>
    <w:uiPriority w:val="9"/>
    <w:semiHidden/>
    <w:unhideWhenUsed/>
    <w:qFormat/>
    <w:rsid w:val="00707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paragraph" w:styleId="Sidefod">
    <w:name w:val="footer"/>
    <w:basedOn w:val="Normal"/>
    <w:link w:val="SidefodTegn"/>
    <w:unhideWhenUsed/>
    <w:rsid w:val="00AD6B0F"/>
    <w:pPr>
      <w:tabs>
        <w:tab w:val="center" w:pos="4819"/>
        <w:tab w:val="right" w:pos="9638"/>
      </w:tabs>
      <w:spacing w:line="240" w:lineRule="auto"/>
    </w:pPr>
  </w:style>
  <w:style w:type="character" w:customStyle="1" w:styleId="SidefodTegn">
    <w:name w:val="Sidefod Tegn"/>
    <w:basedOn w:val="Standardskrifttypeiafsnit"/>
    <w:link w:val="Sidefod"/>
    <w:rsid w:val="00AD6B0F"/>
    <w:rPr>
      <w:rFonts w:ascii="Verdana" w:hAnsi="Verdana"/>
      <w:sz w:val="20"/>
    </w:rPr>
  </w:style>
  <w:style w:type="paragraph" w:customStyle="1" w:styleId="NormalTosp">
    <w:name w:val="Normal Tosp"/>
    <w:basedOn w:val="Normal"/>
    <w:rsid w:val="00E6597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line="260" w:lineRule="atLeast"/>
      <w:ind w:right="2835"/>
    </w:pPr>
    <w:rPr>
      <w:rFonts w:eastAsia="Times New Roman" w:cs="Times New Roman"/>
      <w:szCs w:val="24"/>
      <w:lang w:eastAsia="da-DK"/>
    </w:rPr>
  </w:style>
  <w:style w:type="character" w:styleId="Hyperlink">
    <w:name w:val="Hyperlink"/>
    <w:unhideWhenUsed/>
    <w:rsid w:val="00E65978"/>
    <w:rPr>
      <w:color w:val="0000FF"/>
      <w:u w:val="single"/>
    </w:rPr>
  </w:style>
  <w:style w:type="table" w:styleId="Tabel-Gitter">
    <w:name w:val="Table Grid"/>
    <w:basedOn w:val="Tabel-Normal"/>
    <w:uiPriority w:val="59"/>
    <w:rsid w:val="00EE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EE4382"/>
    <w:rPr>
      <w:b/>
      <w:bCs/>
      <w:i/>
      <w:iCs/>
      <w:color w:val="4F81BD" w:themeColor="accent1"/>
    </w:rPr>
  </w:style>
  <w:style w:type="character" w:styleId="Fremhv">
    <w:name w:val="Emphasis"/>
    <w:basedOn w:val="Standardskrifttypeiafsnit"/>
    <w:uiPriority w:val="20"/>
    <w:qFormat/>
    <w:rsid w:val="00EE4382"/>
    <w:rPr>
      <w:i/>
      <w:iCs/>
    </w:rPr>
  </w:style>
  <w:style w:type="character" w:customStyle="1" w:styleId="Overskrift7Tegn">
    <w:name w:val="Overskrift 7 Tegn"/>
    <w:basedOn w:val="Standardskrifttypeiafsnit"/>
    <w:link w:val="Overskrift7"/>
    <w:uiPriority w:val="9"/>
    <w:semiHidden/>
    <w:rsid w:val="00707260"/>
    <w:rPr>
      <w:rFonts w:asciiTheme="majorHAnsi" w:eastAsiaTheme="majorEastAsia" w:hAnsiTheme="majorHAnsi" w:cstheme="majorBidi"/>
      <w:i/>
      <w:iCs/>
      <w:color w:val="404040" w:themeColor="text1" w:themeTint="BF"/>
      <w:sz w:val="20"/>
    </w:rPr>
  </w:style>
  <w:style w:type="paragraph" w:styleId="Listeafsnit">
    <w:name w:val="List Paragraph"/>
    <w:basedOn w:val="Normal"/>
    <w:uiPriority w:val="34"/>
    <w:qFormat/>
    <w:rsid w:val="00707260"/>
    <w:pPr>
      <w:ind w:left="720"/>
      <w:contextualSpacing/>
    </w:pPr>
  </w:style>
  <w:style w:type="paragraph" w:styleId="Undertitel">
    <w:name w:val="Subtitle"/>
    <w:basedOn w:val="Normal"/>
    <w:next w:val="Normal"/>
    <w:link w:val="UndertitelTegn"/>
    <w:uiPriority w:val="11"/>
    <w:qFormat/>
    <w:rsid w:val="00707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7260"/>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16D"/>
    <w:pPr>
      <w:spacing w:after="0" w:line="280" w:lineRule="atLeast"/>
    </w:pPr>
    <w:rPr>
      <w:rFonts w:ascii="Verdana" w:hAnsi="Verdana"/>
      <w:sz w:val="20"/>
    </w:rPr>
  </w:style>
  <w:style w:type="paragraph" w:styleId="Overskrift1">
    <w:name w:val="heading 1"/>
    <w:basedOn w:val="Normal"/>
    <w:next w:val="Normal"/>
    <w:link w:val="Overskrift1Tegn"/>
    <w:uiPriority w:val="9"/>
    <w:qFormat/>
    <w:rsid w:val="009F4A90"/>
    <w:pPr>
      <w:keepNext/>
      <w:keepLines/>
      <w:spacing w:line="360" w:lineRule="atLeast"/>
      <w:outlineLvl w:val="0"/>
    </w:pPr>
    <w:rPr>
      <w:rFonts w:eastAsiaTheme="majorEastAsia" w:cstheme="majorBidi"/>
      <w:b/>
      <w:bCs/>
      <w:sz w:val="36"/>
      <w:szCs w:val="28"/>
    </w:rPr>
  </w:style>
  <w:style w:type="paragraph" w:styleId="Overskrift2">
    <w:name w:val="heading 2"/>
    <w:basedOn w:val="Normal"/>
    <w:next w:val="Normal"/>
    <w:link w:val="Overskrift2Tegn"/>
    <w:uiPriority w:val="9"/>
    <w:qFormat/>
    <w:rsid w:val="0093716D"/>
    <w:pPr>
      <w:keepNext/>
      <w:keepLines/>
      <w:pBdr>
        <w:bottom w:val="single" w:sz="4" w:space="1" w:color="auto"/>
      </w:pBdr>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93716D"/>
    <w:pPr>
      <w:keepNext/>
      <w:keepLines/>
      <w:outlineLvl w:val="2"/>
    </w:pPr>
    <w:rPr>
      <w:rFonts w:eastAsiaTheme="majorEastAsia" w:cstheme="majorBidi"/>
      <w:b/>
      <w:bCs/>
    </w:rPr>
  </w:style>
  <w:style w:type="paragraph" w:styleId="Overskrift7">
    <w:name w:val="heading 7"/>
    <w:basedOn w:val="Normal"/>
    <w:next w:val="Normal"/>
    <w:link w:val="Overskrift7Tegn"/>
    <w:uiPriority w:val="9"/>
    <w:semiHidden/>
    <w:unhideWhenUsed/>
    <w:qFormat/>
    <w:rsid w:val="0070726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F4A90"/>
    <w:rPr>
      <w:rFonts w:ascii="Verdana" w:eastAsiaTheme="majorEastAsia" w:hAnsi="Verdana" w:cstheme="majorBidi"/>
      <w:b/>
      <w:bCs/>
      <w:sz w:val="36"/>
      <w:szCs w:val="28"/>
    </w:rPr>
  </w:style>
  <w:style w:type="character" w:customStyle="1" w:styleId="Overskrift2Tegn">
    <w:name w:val="Overskrift 2 Tegn"/>
    <w:basedOn w:val="Standardskrifttypeiafsnit"/>
    <w:link w:val="Overskrift2"/>
    <w:uiPriority w:val="9"/>
    <w:rsid w:val="0093716D"/>
    <w:rPr>
      <w:rFonts w:ascii="Verdana" w:eastAsiaTheme="majorEastAsia" w:hAnsi="Verdana" w:cstheme="majorBidi"/>
      <w:b/>
      <w:bCs/>
      <w:sz w:val="28"/>
      <w:szCs w:val="26"/>
    </w:rPr>
  </w:style>
  <w:style w:type="character" w:customStyle="1" w:styleId="Overskrift3Tegn">
    <w:name w:val="Overskrift 3 Tegn"/>
    <w:basedOn w:val="Standardskrifttypeiafsnit"/>
    <w:link w:val="Overskrift3"/>
    <w:uiPriority w:val="9"/>
    <w:rsid w:val="0093716D"/>
    <w:rPr>
      <w:rFonts w:ascii="Verdana" w:eastAsiaTheme="majorEastAsia" w:hAnsi="Verdana" w:cstheme="majorBidi"/>
      <w:b/>
      <w:bCs/>
      <w:sz w:val="20"/>
    </w:rPr>
  </w:style>
  <w:style w:type="paragraph" w:styleId="Sidehoved">
    <w:name w:val="header"/>
    <w:basedOn w:val="Normal"/>
    <w:link w:val="SidehovedTegn"/>
    <w:unhideWhenUsed/>
    <w:rsid w:val="009F4A90"/>
    <w:pPr>
      <w:tabs>
        <w:tab w:val="center" w:pos="4819"/>
        <w:tab w:val="right" w:pos="9638"/>
      </w:tabs>
      <w:spacing w:line="240" w:lineRule="atLeast"/>
    </w:pPr>
    <w:rPr>
      <w:sz w:val="18"/>
    </w:rPr>
  </w:style>
  <w:style w:type="character" w:customStyle="1" w:styleId="SidehovedTegn">
    <w:name w:val="Sidehoved Tegn"/>
    <w:basedOn w:val="Standardskrifttypeiafsnit"/>
    <w:link w:val="Sidehoved"/>
    <w:rsid w:val="009F4A90"/>
    <w:rPr>
      <w:rFonts w:ascii="Verdana" w:hAnsi="Verdana"/>
      <w:sz w:val="18"/>
    </w:rPr>
  </w:style>
  <w:style w:type="character" w:styleId="Pladsholdertekst">
    <w:name w:val="Placeholder Text"/>
    <w:basedOn w:val="Standardskrifttypeiafsnit"/>
    <w:uiPriority w:val="99"/>
    <w:semiHidden/>
    <w:rsid w:val="00A02B69"/>
    <w:rPr>
      <w:color w:val="808080"/>
    </w:rPr>
  </w:style>
  <w:style w:type="paragraph" w:styleId="Markeringsbobletekst">
    <w:name w:val="Balloon Text"/>
    <w:basedOn w:val="Normal"/>
    <w:link w:val="MarkeringsbobletekstTegn"/>
    <w:uiPriority w:val="99"/>
    <w:semiHidden/>
    <w:unhideWhenUsed/>
    <w:rsid w:val="00A02B6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02B69"/>
    <w:rPr>
      <w:rFonts w:ascii="Tahoma" w:hAnsi="Tahoma" w:cs="Tahoma"/>
      <w:sz w:val="16"/>
      <w:szCs w:val="16"/>
    </w:rPr>
  </w:style>
  <w:style w:type="paragraph" w:styleId="Sidefod">
    <w:name w:val="footer"/>
    <w:basedOn w:val="Normal"/>
    <w:link w:val="SidefodTegn"/>
    <w:unhideWhenUsed/>
    <w:rsid w:val="00AD6B0F"/>
    <w:pPr>
      <w:tabs>
        <w:tab w:val="center" w:pos="4819"/>
        <w:tab w:val="right" w:pos="9638"/>
      </w:tabs>
      <w:spacing w:line="240" w:lineRule="auto"/>
    </w:pPr>
  </w:style>
  <w:style w:type="character" w:customStyle="1" w:styleId="SidefodTegn">
    <w:name w:val="Sidefod Tegn"/>
    <w:basedOn w:val="Standardskrifttypeiafsnit"/>
    <w:link w:val="Sidefod"/>
    <w:rsid w:val="00AD6B0F"/>
    <w:rPr>
      <w:rFonts w:ascii="Verdana" w:hAnsi="Verdana"/>
      <w:sz w:val="20"/>
    </w:rPr>
  </w:style>
  <w:style w:type="paragraph" w:customStyle="1" w:styleId="NormalTosp">
    <w:name w:val="Normal Tosp"/>
    <w:basedOn w:val="Normal"/>
    <w:rsid w:val="00E65978"/>
    <w:pPr>
      <w:tabs>
        <w:tab w:val="left" w:pos="709"/>
        <w:tab w:val="left" w:pos="1418"/>
        <w:tab w:val="left" w:pos="2126"/>
        <w:tab w:val="left" w:pos="2835"/>
        <w:tab w:val="left" w:pos="3544"/>
        <w:tab w:val="left" w:pos="4253"/>
        <w:tab w:val="left" w:pos="4961"/>
        <w:tab w:val="left" w:pos="5670"/>
        <w:tab w:val="left" w:pos="6379"/>
        <w:tab w:val="left" w:pos="7088"/>
        <w:tab w:val="left" w:pos="7796"/>
        <w:tab w:val="left" w:pos="8505"/>
        <w:tab w:val="left" w:pos="9214"/>
      </w:tabs>
      <w:spacing w:line="260" w:lineRule="atLeast"/>
      <w:ind w:right="2835"/>
    </w:pPr>
    <w:rPr>
      <w:rFonts w:eastAsia="Times New Roman" w:cs="Times New Roman"/>
      <w:szCs w:val="24"/>
      <w:lang w:eastAsia="da-DK"/>
    </w:rPr>
  </w:style>
  <w:style w:type="character" w:styleId="Hyperlink">
    <w:name w:val="Hyperlink"/>
    <w:unhideWhenUsed/>
    <w:rsid w:val="00E65978"/>
    <w:rPr>
      <w:color w:val="0000FF"/>
      <w:u w:val="single"/>
    </w:rPr>
  </w:style>
  <w:style w:type="table" w:styleId="Tabel-Gitter">
    <w:name w:val="Table Grid"/>
    <w:basedOn w:val="Tabel-Normal"/>
    <w:uiPriority w:val="59"/>
    <w:rsid w:val="00EE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aftigfremhvning">
    <w:name w:val="Intense Emphasis"/>
    <w:basedOn w:val="Standardskrifttypeiafsnit"/>
    <w:uiPriority w:val="21"/>
    <w:qFormat/>
    <w:rsid w:val="00EE4382"/>
    <w:rPr>
      <w:b/>
      <w:bCs/>
      <w:i/>
      <w:iCs/>
      <w:color w:val="4F81BD" w:themeColor="accent1"/>
    </w:rPr>
  </w:style>
  <w:style w:type="character" w:styleId="Fremhv">
    <w:name w:val="Emphasis"/>
    <w:basedOn w:val="Standardskrifttypeiafsnit"/>
    <w:uiPriority w:val="20"/>
    <w:qFormat/>
    <w:rsid w:val="00EE4382"/>
    <w:rPr>
      <w:i/>
      <w:iCs/>
    </w:rPr>
  </w:style>
  <w:style w:type="character" w:customStyle="1" w:styleId="Overskrift7Tegn">
    <w:name w:val="Overskrift 7 Tegn"/>
    <w:basedOn w:val="Standardskrifttypeiafsnit"/>
    <w:link w:val="Overskrift7"/>
    <w:uiPriority w:val="9"/>
    <w:semiHidden/>
    <w:rsid w:val="00707260"/>
    <w:rPr>
      <w:rFonts w:asciiTheme="majorHAnsi" w:eastAsiaTheme="majorEastAsia" w:hAnsiTheme="majorHAnsi" w:cstheme="majorBidi"/>
      <w:i/>
      <w:iCs/>
      <w:color w:val="404040" w:themeColor="text1" w:themeTint="BF"/>
      <w:sz w:val="20"/>
    </w:rPr>
  </w:style>
  <w:style w:type="paragraph" w:styleId="Listeafsnit">
    <w:name w:val="List Paragraph"/>
    <w:basedOn w:val="Normal"/>
    <w:uiPriority w:val="34"/>
    <w:qFormat/>
    <w:rsid w:val="00707260"/>
    <w:pPr>
      <w:ind w:left="720"/>
      <w:contextualSpacing/>
    </w:pPr>
  </w:style>
  <w:style w:type="paragraph" w:styleId="Undertitel">
    <w:name w:val="Subtitle"/>
    <w:basedOn w:val="Normal"/>
    <w:next w:val="Normal"/>
    <w:link w:val="UndertitelTegn"/>
    <w:uiPriority w:val="11"/>
    <w:qFormat/>
    <w:rsid w:val="007072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70726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ydjylland@sl.dk"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sydjylland@sl.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w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kabeloner\workzone\slsj\SLSJ\KSJ%20KB%20dagsorde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0DB0F8ED004A72B5E1E51D49C22732"/>
        <w:category>
          <w:name w:val="Generelt"/>
          <w:gallery w:val="placeholder"/>
        </w:category>
        <w:types>
          <w:type w:val="bbPlcHdr"/>
        </w:types>
        <w:behaviors>
          <w:behavior w:val="content"/>
        </w:behaviors>
        <w:guid w:val="{8CE5F1FA-88D0-4B34-ABB2-4C91ABA1A3EB}"/>
      </w:docPartPr>
      <w:docPartBody>
        <w:p w:rsidR="00A74061" w:rsidRDefault="00C22309">
          <w:pPr>
            <w:pStyle w:val="650DB0F8ED004A72B5E1E51D49C22732"/>
          </w:pPr>
          <w:r w:rsidRPr="009138B1">
            <w:rPr>
              <w:rStyle w:val="Pladsholdertekst"/>
            </w:rPr>
            <w:t>[Adressatkode]</w:t>
          </w:r>
        </w:p>
      </w:docPartBody>
    </w:docPart>
    <w:docPart>
      <w:docPartPr>
        <w:name w:val="304D72AE3E9645B5BB5FA8B32D10D539"/>
        <w:category>
          <w:name w:val="Generelt"/>
          <w:gallery w:val="placeholder"/>
        </w:category>
        <w:types>
          <w:type w:val="bbPlcHdr"/>
        </w:types>
        <w:behaviors>
          <w:behavior w:val="content"/>
        </w:behaviors>
        <w:guid w:val="{2FED038B-8298-4B91-BA29-EEFA099F74E3}"/>
      </w:docPartPr>
      <w:docPartBody>
        <w:p w:rsidR="00A74061" w:rsidRDefault="00C22309">
          <w:pPr>
            <w:pStyle w:val="304D72AE3E9645B5BB5FA8B32D10D539"/>
          </w:pPr>
          <w:r w:rsidRPr="004B674E">
            <w:rPr>
              <w:rStyle w:val="Pladsholdertekst"/>
            </w:rPr>
            <w:t>[Dokumentnr.]</w:t>
          </w:r>
        </w:p>
      </w:docPartBody>
    </w:docPart>
    <w:docPart>
      <w:docPartPr>
        <w:name w:val="F670128423D24A36A03C4A528BADC640"/>
        <w:category>
          <w:name w:val="Generelt"/>
          <w:gallery w:val="placeholder"/>
        </w:category>
        <w:types>
          <w:type w:val="bbPlcHdr"/>
        </w:types>
        <w:behaviors>
          <w:behavior w:val="content"/>
        </w:behaviors>
        <w:guid w:val="{59FAEF9C-2AEC-4E73-82B9-B1484A471A81}"/>
      </w:docPartPr>
      <w:docPartBody>
        <w:p w:rsidR="00A74061" w:rsidRDefault="00C22309">
          <w:pPr>
            <w:pStyle w:val="F670128423D24A36A03C4A528BADC640"/>
          </w:pPr>
          <w:r w:rsidRPr="004B674E">
            <w:rPr>
              <w:rStyle w:val="Pladsholdertekst"/>
            </w:rPr>
            <w:t>[Sagsnr.]</w:t>
          </w:r>
        </w:p>
      </w:docPartBody>
    </w:docPart>
    <w:docPart>
      <w:docPartPr>
        <w:name w:val="8BAE893CA47B43CE91341E29E4042BF7"/>
        <w:category>
          <w:name w:val="Generelt"/>
          <w:gallery w:val="placeholder"/>
        </w:category>
        <w:types>
          <w:type w:val="bbPlcHdr"/>
        </w:types>
        <w:behaviors>
          <w:behavior w:val="content"/>
        </w:behaviors>
        <w:guid w:val="{1F830E61-A312-4037-B891-5B460C57C663}"/>
      </w:docPartPr>
      <w:docPartBody>
        <w:p w:rsidR="00A74061" w:rsidRDefault="00C22309">
          <w:pPr>
            <w:pStyle w:val="8BAE893CA47B43CE91341E29E4042BF7"/>
          </w:pPr>
          <w:r w:rsidRPr="008C64F2">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61"/>
    <w:rsid w:val="008F5978"/>
    <w:rsid w:val="00A74061"/>
    <w:rsid w:val="00C22309"/>
    <w:rsid w:val="00CD7835"/>
    <w:rsid w:val="00DB73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650DB0F8ED004A72B5E1E51D49C22732">
    <w:name w:val="650DB0F8ED004A72B5E1E51D49C22732"/>
  </w:style>
  <w:style w:type="paragraph" w:customStyle="1" w:styleId="304D72AE3E9645B5BB5FA8B32D10D539">
    <w:name w:val="304D72AE3E9645B5BB5FA8B32D10D539"/>
  </w:style>
  <w:style w:type="paragraph" w:customStyle="1" w:styleId="F670128423D24A36A03C4A528BADC640">
    <w:name w:val="F670128423D24A36A03C4A528BADC640"/>
  </w:style>
  <w:style w:type="paragraph" w:customStyle="1" w:styleId="8BAE893CA47B43CE91341E29E4042BF7">
    <w:name w:val="8BAE893CA47B43CE91341E29E4042B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650DB0F8ED004A72B5E1E51D49C22732">
    <w:name w:val="650DB0F8ED004A72B5E1E51D49C22732"/>
  </w:style>
  <w:style w:type="paragraph" w:customStyle="1" w:styleId="304D72AE3E9645B5BB5FA8B32D10D539">
    <w:name w:val="304D72AE3E9645B5BB5FA8B32D10D539"/>
  </w:style>
  <w:style w:type="paragraph" w:customStyle="1" w:styleId="F670128423D24A36A03C4A528BADC640">
    <w:name w:val="F670128423D24A36A03C4A528BADC640"/>
  </w:style>
  <w:style w:type="paragraph" w:customStyle="1" w:styleId="8BAE893CA47B43CE91341E29E4042BF7">
    <w:name w:val="8BAE893CA47B43CE91341E29E4042B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officer>
      <Content id="name_code">
        <Value>ADJ</Value>
      </Content>
    </officer>
  </record>
  <record>
    <Content id="record_key">
      <Value>4767061</Value>
    </Content>
  </record>
  <case>
    <Content id="file_no">
      <Value>2019-SL231SJ-11641</Value>
    </Content>
  </case>
  <record>
    <Content id="letter_date">
      <Value>2019-02-04T00:00:00</Value>
    </Content>
  </record>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4608-6856-4B6E-9DD0-2AB88DAEF4C3}">
  <ds:schemaRefs>
    <ds:schemaRef ds:uri="Captia"/>
  </ds:schemaRefs>
</ds:datastoreItem>
</file>

<file path=customXml/itemProps2.xml><?xml version="1.0" encoding="utf-8"?>
<ds:datastoreItem xmlns:ds="http://schemas.openxmlformats.org/officeDocument/2006/customXml" ds:itemID="{D464145E-257A-465D-A81E-CFB046480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KSJ KB dagsorden</Template>
  <TotalTime>0</TotalTime>
  <Pages>8</Pages>
  <Words>1768</Words>
  <Characters>10787</Characters>
  <Application>Microsoft Office Word</Application>
  <DocSecurity>4</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SL</Company>
  <LinksUpToDate>false</LinksUpToDate>
  <CharactersWithSpaces>12530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Anne-Dorthe Jeppesen</dc:creator>
  <cp:lastModifiedBy>Margit Solveig Kristoffersen</cp:lastModifiedBy>
  <cp:revision>2</cp:revision>
  <dcterms:created xsi:type="dcterms:W3CDTF">2019-02-05T09:38:00Z</dcterms:created>
  <dcterms:modified xsi:type="dcterms:W3CDTF">2019-02-05T09:38:00Z</dcterms:modified>
</cp:coreProperties>
</file>